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FA" w:rsidRDefault="00AF70FA" w:rsidP="00AF70FA">
      <w:pPr>
        <w:jc w:val="right"/>
        <w:rPr>
          <w:b/>
          <w:sz w:val="22"/>
          <w:szCs w:val="22"/>
        </w:rPr>
      </w:pPr>
      <w:r>
        <w:rPr>
          <w:b/>
        </w:rPr>
        <w:t>Projekt</w:t>
      </w:r>
    </w:p>
    <w:p w:rsidR="00AF70FA" w:rsidRDefault="00AF70FA" w:rsidP="00AF70FA">
      <w:pPr>
        <w:jc w:val="center"/>
        <w:rPr>
          <w:b/>
        </w:rPr>
      </w:pPr>
      <w:r>
        <w:rPr>
          <w:b/>
        </w:rPr>
        <w:t xml:space="preserve">Uchwała Nr ………………../2022 </w:t>
      </w:r>
    </w:p>
    <w:p w:rsidR="00AF70FA" w:rsidRDefault="00AF70FA" w:rsidP="00AF70FA">
      <w:pPr>
        <w:jc w:val="center"/>
        <w:rPr>
          <w:b/>
        </w:rPr>
      </w:pPr>
      <w:r>
        <w:rPr>
          <w:b/>
        </w:rPr>
        <w:t>Rady Powiatu Płońskiego</w:t>
      </w:r>
      <w:r>
        <w:rPr>
          <w:b/>
        </w:rPr>
        <w:br/>
        <w:t xml:space="preserve">z dnia ……………… 2022 r.  </w:t>
      </w:r>
    </w:p>
    <w:p w:rsidR="00AF70FA" w:rsidRDefault="00AF70FA" w:rsidP="00AF70FA">
      <w:pPr>
        <w:ind w:firstLine="708"/>
        <w:jc w:val="both"/>
      </w:pPr>
    </w:p>
    <w:p w:rsidR="00AF70FA" w:rsidRDefault="00AF70FA" w:rsidP="00AF70FA">
      <w:pPr>
        <w:ind w:firstLine="708"/>
        <w:jc w:val="both"/>
      </w:pPr>
      <w:r>
        <w:t>w sprawie</w:t>
      </w:r>
      <w:r w:rsidR="0015498E">
        <w:t xml:space="preserve"> </w:t>
      </w:r>
      <w:r>
        <w:t xml:space="preserve">skargi Pani M.Z. na Dyrektora Powiatowego Urzędu Pracy w Płońsku </w:t>
      </w:r>
    </w:p>
    <w:p w:rsidR="00AF70FA" w:rsidRDefault="00AF70FA" w:rsidP="00AF70FA">
      <w:pPr>
        <w:ind w:firstLine="708"/>
        <w:jc w:val="both"/>
      </w:pPr>
    </w:p>
    <w:p w:rsidR="005278EF" w:rsidRPr="005278EF" w:rsidRDefault="005278EF" w:rsidP="005278EF">
      <w:pPr>
        <w:ind w:firstLine="708"/>
        <w:jc w:val="both"/>
      </w:pPr>
      <w:r w:rsidRPr="005278EF">
        <w:t xml:space="preserve">Na podstawie art. 12 pkt 11 ustawy z dnia 5 czerwca 1998 r. o samorządzie powiatowym </w:t>
      </w:r>
      <w:r w:rsidRPr="005278EF">
        <w:rPr>
          <w:rFonts w:eastAsia="Batang"/>
        </w:rPr>
        <w:t xml:space="preserve">(Dz. U. z </w:t>
      </w:r>
      <w:r w:rsidR="00064A80">
        <w:rPr>
          <w:rFonts w:eastAsia="Batang"/>
        </w:rPr>
        <w:t>2022 r. poz. 1526</w:t>
      </w:r>
      <w:bookmarkStart w:id="0" w:name="_GoBack"/>
      <w:bookmarkEnd w:id="0"/>
      <w:r w:rsidRPr="005278EF">
        <w:rPr>
          <w:rFonts w:eastAsia="Batang"/>
        </w:rPr>
        <w:t>) oraz art. 223 § 1</w:t>
      </w:r>
      <w:r w:rsidR="00383F4F">
        <w:rPr>
          <w:rFonts w:eastAsia="Batang"/>
        </w:rPr>
        <w:t xml:space="preserve">, </w:t>
      </w:r>
      <w:r w:rsidRPr="005278EF">
        <w:rPr>
          <w:rFonts w:eastAsia="Batang"/>
        </w:rPr>
        <w:t xml:space="preserve">art. 231 w związku z art. 240 </w:t>
      </w:r>
      <w:r w:rsidRPr="005278EF">
        <w:t>ustawy  z dnia 14 czerwca 1960 r. Kodeks Postępowania Administracyjnego (</w:t>
      </w:r>
      <w:r w:rsidRPr="005278EF">
        <w:rPr>
          <w:rFonts w:eastAsia="Batang"/>
        </w:rPr>
        <w:t>Dz. U. z 2021 r. poz. 735 ze zm.</w:t>
      </w:r>
      <w:r w:rsidRPr="005278EF">
        <w:t>) Rada Powiatu Płońskiego uchwala, co następuje:</w:t>
      </w:r>
    </w:p>
    <w:p w:rsidR="00AF70FA" w:rsidRDefault="00AF70FA" w:rsidP="00AF70FA">
      <w:pPr>
        <w:jc w:val="center"/>
      </w:pPr>
    </w:p>
    <w:p w:rsidR="00AF70FA" w:rsidRDefault="00AF70FA" w:rsidP="00AF70FA">
      <w:pPr>
        <w:jc w:val="center"/>
      </w:pPr>
      <w:r>
        <w:t>§ 1</w:t>
      </w:r>
    </w:p>
    <w:p w:rsidR="00AF70FA" w:rsidRDefault="00AF70FA" w:rsidP="00AF70FA">
      <w:pPr>
        <w:jc w:val="center"/>
      </w:pPr>
    </w:p>
    <w:p w:rsidR="005278EF" w:rsidRDefault="005278EF" w:rsidP="00346063">
      <w:pPr>
        <w:jc w:val="both"/>
      </w:pPr>
      <w:r>
        <w:t xml:space="preserve">Rada Powiatu Płońskiego przekazuje </w:t>
      </w:r>
      <w:r w:rsidR="00346063">
        <w:t xml:space="preserve">skargę Pani M.Z. z dnia 28.06.2022 r. na Dyrektora Powiatowego Urzędu Pracy w Płońsku Prezesowi Urzędu Ochrony Danych Osobowych, celem jej rozpatrzenia zgodnie z właściwością w części obejmującej zarzuty </w:t>
      </w:r>
      <w:r>
        <w:t>dotycząc</w:t>
      </w:r>
      <w:r w:rsidR="00346063">
        <w:t xml:space="preserve">e </w:t>
      </w:r>
      <w:r>
        <w:t xml:space="preserve">naruszenia </w:t>
      </w:r>
      <w:r w:rsidR="00731711">
        <w:t xml:space="preserve"> w zakresie </w:t>
      </w:r>
      <w:r>
        <w:t>ochron</w:t>
      </w:r>
      <w:r w:rsidR="00383F4F">
        <w:t xml:space="preserve">y </w:t>
      </w:r>
      <w:r>
        <w:t xml:space="preserve">danych osobowych </w:t>
      </w:r>
    </w:p>
    <w:p w:rsidR="00AF70FA" w:rsidRDefault="00AF70FA" w:rsidP="00AF70FA">
      <w:pPr>
        <w:jc w:val="center"/>
      </w:pPr>
      <w:r>
        <w:t>§ 2</w:t>
      </w:r>
    </w:p>
    <w:p w:rsidR="00AF70FA" w:rsidRDefault="00AF70FA" w:rsidP="00AF70FA">
      <w:pPr>
        <w:jc w:val="center"/>
      </w:pPr>
    </w:p>
    <w:p w:rsidR="00346063" w:rsidRDefault="00346063" w:rsidP="00346063">
      <w:pPr>
        <w:jc w:val="both"/>
      </w:pPr>
      <w:r w:rsidRPr="005E5A4E">
        <w:t xml:space="preserve">Rada Powiatu Płońskiego uznaje się za organ niewłaściwy do rozpatrzenia skargi Pani </w:t>
      </w:r>
      <w:r>
        <w:t xml:space="preserve">M.Z. </w:t>
      </w:r>
      <w:r w:rsidRPr="005E5A4E">
        <w:t xml:space="preserve">z dnia </w:t>
      </w:r>
      <w:r>
        <w:t>28.06</w:t>
      </w:r>
      <w:r w:rsidRPr="005E5A4E">
        <w:t>.2022 r. na Dyrektora Powi</w:t>
      </w:r>
      <w:r>
        <w:t xml:space="preserve">atowego Urzędu Pracy w Płońsku w części obejmującej zarzuty związane ze stosunkiem pracy i wskazuje, że do rozpatrzenia sporów o roszczenia ze stosunku pracy właściwy jest sąd powszechny – sąd pracy. </w:t>
      </w:r>
    </w:p>
    <w:p w:rsidR="00346063" w:rsidRDefault="00346063" w:rsidP="00AF70FA">
      <w:pPr>
        <w:jc w:val="center"/>
      </w:pPr>
    </w:p>
    <w:p w:rsidR="005278EF" w:rsidRPr="005278EF" w:rsidRDefault="005278EF" w:rsidP="005278EF">
      <w:pPr>
        <w:jc w:val="center"/>
      </w:pPr>
      <w:r w:rsidRPr="005278EF">
        <w:t>§ 3</w:t>
      </w:r>
    </w:p>
    <w:p w:rsidR="005278EF" w:rsidRPr="005278EF" w:rsidRDefault="005278EF" w:rsidP="005278EF">
      <w:pPr>
        <w:jc w:val="center"/>
      </w:pPr>
    </w:p>
    <w:p w:rsidR="005278EF" w:rsidRPr="005278EF" w:rsidRDefault="005278EF" w:rsidP="005278EF">
      <w:pPr>
        <w:jc w:val="both"/>
      </w:pPr>
      <w:r w:rsidRPr="005278EF">
        <w:t xml:space="preserve">Uzasadnienie sposobu załatwienia skargi stanowi załącznik do niniejszej Uchwały. </w:t>
      </w:r>
    </w:p>
    <w:p w:rsidR="005278EF" w:rsidRPr="005278EF" w:rsidRDefault="005278EF" w:rsidP="005278EF">
      <w:pPr>
        <w:jc w:val="both"/>
      </w:pPr>
    </w:p>
    <w:p w:rsidR="005278EF" w:rsidRPr="005278EF" w:rsidRDefault="005278EF" w:rsidP="005278EF">
      <w:pPr>
        <w:jc w:val="center"/>
      </w:pPr>
      <w:r w:rsidRPr="005278EF">
        <w:t>§ 4</w:t>
      </w:r>
    </w:p>
    <w:p w:rsidR="005278EF" w:rsidRPr="005278EF" w:rsidRDefault="005278EF" w:rsidP="005278EF">
      <w:pPr>
        <w:jc w:val="both"/>
      </w:pPr>
    </w:p>
    <w:p w:rsidR="005278EF" w:rsidRPr="005278EF" w:rsidRDefault="005278EF" w:rsidP="005278EF">
      <w:pPr>
        <w:jc w:val="both"/>
      </w:pPr>
      <w:r w:rsidRPr="005278EF">
        <w:t xml:space="preserve">Niniejszą Uchwałę wraz z uzasadnieniem przekazuje się Prezesowi Urzędu Ochrony Danych Osobowych oraz Skarżącej. </w:t>
      </w:r>
    </w:p>
    <w:p w:rsidR="005278EF" w:rsidRPr="005278EF" w:rsidRDefault="005278EF" w:rsidP="005278EF">
      <w:pPr>
        <w:jc w:val="both"/>
      </w:pPr>
    </w:p>
    <w:p w:rsidR="005278EF" w:rsidRPr="005278EF" w:rsidRDefault="005278EF" w:rsidP="005278EF">
      <w:pPr>
        <w:jc w:val="center"/>
      </w:pPr>
      <w:r w:rsidRPr="005278EF">
        <w:t>§ 5</w:t>
      </w:r>
    </w:p>
    <w:p w:rsidR="005278EF" w:rsidRPr="005278EF" w:rsidRDefault="005278EF" w:rsidP="005278EF">
      <w:pPr>
        <w:jc w:val="center"/>
      </w:pPr>
    </w:p>
    <w:p w:rsidR="005278EF" w:rsidRPr="005278EF" w:rsidRDefault="005278EF" w:rsidP="005278EF">
      <w:r w:rsidRPr="005278EF">
        <w:t xml:space="preserve">Wykonanie uchwały powierza się Przewodniczącemu Rady Powiatu Płońskiego. </w:t>
      </w:r>
    </w:p>
    <w:p w:rsidR="005278EF" w:rsidRPr="005278EF" w:rsidRDefault="005278EF" w:rsidP="005278EF"/>
    <w:p w:rsidR="005278EF" w:rsidRPr="005278EF" w:rsidRDefault="005278EF" w:rsidP="005278EF">
      <w:pPr>
        <w:jc w:val="center"/>
      </w:pPr>
      <w:r w:rsidRPr="005278EF">
        <w:t>§ 6</w:t>
      </w:r>
    </w:p>
    <w:p w:rsidR="005278EF" w:rsidRPr="005278EF" w:rsidRDefault="005278EF" w:rsidP="005278EF">
      <w:pPr>
        <w:jc w:val="center"/>
      </w:pPr>
    </w:p>
    <w:p w:rsidR="005278EF" w:rsidRPr="005278EF" w:rsidRDefault="005278EF" w:rsidP="005278EF">
      <w:pPr>
        <w:jc w:val="both"/>
      </w:pPr>
      <w:r w:rsidRPr="005278EF">
        <w:t>Uchwała wchodzi w życie z dniem podjęcia.</w:t>
      </w:r>
    </w:p>
    <w:p w:rsidR="00AF70FA" w:rsidRDefault="00AF70FA" w:rsidP="00AF70FA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AF70FA" w:rsidRDefault="00AF70FA" w:rsidP="00AF70FA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AF70FA" w:rsidRDefault="00AF70FA" w:rsidP="00AF70FA">
      <w:pPr>
        <w:ind w:left="4502"/>
        <w:rPr>
          <w:rFonts w:eastAsia="Calibri"/>
          <w:b/>
        </w:rPr>
      </w:pPr>
    </w:p>
    <w:p w:rsidR="00AF70FA" w:rsidRDefault="00AF70FA" w:rsidP="00AF70FA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AF70FA" w:rsidRDefault="00AF70FA" w:rsidP="00AF70FA">
      <w:pPr>
        <w:ind w:left="4502"/>
        <w:rPr>
          <w:rFonts w:eastAsia="Calibri"/>
          <w:b/>
        </w:rPr>
      </w:pPr>
    </w:p>
    <w:p w:rsidR="00AF70FA" w:rsidRDefault="00AF70FA" w:rsidP="00AF70FA">
      <w:pPr>
        <w:ind w:left="5664" w:firstLine="708"/>
      </w:pPr>
    </w:p>
    <w:p w:rsidR="00490ED9" w:rsidRDefault="00490ED9" w:rsidP="00AF70FA">
      <w:pPr>
        <w:ind w:left="5664" w:firstLine="708"/>
      </w:pPr>
    </w:p>
    <w:p w:rsidR="00490ED9" w:rsidRDefault="00490ED9" w:rsidP="00AF70FA">
      <w:pPr>
        <w:ind w:left="5664" w:firstLine="708"/>
      </w:pPr>
    </w:p>
    <w:p w:rsidR="00346063" w:rsidRDefault="00346063" w:rsidP="00AF70FA">
      <w:pPr>
        <w:ind w:left="5664" w:firstLine="708"/>
      </w:pPr>
    </w:p>
    <w:p w:rsidR="00AF70FA" w:rsidRDefault="00AF70FA" w:rsidP="00AF70FA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AF70FA" w:rsidRDefault="00AF70FA" w:rsidP="00AF70FA">
      <w:pPr>
        <w:jc w:val="both"/>
      </w:pPr>
    </w:p>
    <w:p w:rsidR="00AF70FA" w:rsidRDefault="00AF70FA" w:rsidP="00AF70FA">
      <w:pPr>
        <w:ind w:firstLine="708"/>
        <w:jc w:val="both"/>
      </w:pPr>
      <w:r>
        <w:t xml:space="preserve">W dniu 01.07.2022 r. do Rady Powiatu Płońskiego wpłynęła skarga Pani M.Z. z dnia 28.06.2022 r. „na Dyrektora Powiatowego Urzędu Pracy w Płońsku”. </w:t>
      </w:r>
    </w:p>
    <w:p w:rsidR="00AF70FA" w:rsidRDefault="00AF70FA" w:rsidP="00AF70FA">
      <w:pPr>
        <w:ind w:firstLine="708"/>
        <w:jc w:val="both"/>
      </w:pPr>
      <w:r>
        <w:t xml:space="preserve">Przewodniczący Rady pismem z dnia </w:t>
      </w:r>
      <w:r w:rsidR="00EC1087">
        <w:t xml:space="preserve">04.07.2022 </w:t>
      </w:r>
      <w:r>
        <w:t>r. na podstawie art. 16a ust. 1 ustawy z dnia 5 czerwca 1998r. o samorządzie powiatowym (Dz. U. z 2022 poz. 528 ze zm.), w związku z § 21 ust. 1 Statutu Powiatu przekazał przedmiotową skargę do Komisji Skarg, Wniosków i Petycji celem jej rozpatrzenia i przedłożenia wniosków i informacji na temat ustaleń dokonanych w trakcie prac Komisji.</w:t>
      </w:r>
    </w:p>
    <w:p w:rsidR="00AF70FA" w:rsidRDefault="00AF70FA" w:rsidP="00AF70FA">
      <w:pPr>
        <w:ind w:firstLine="708"/>
        <w:jc w:val="both"/>
      </w:pPr>
      <w:r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 petycji określa statut powiatu.</w:t>
      </w:r>
    </w:p>
    <w:p w:rsidR="00AF70FA" w:rsidRDefault="00AF70FA" w:rsidP="00EC1087">
      <w:pPr>
        <w:ind w:firstLine="708"/>
        <w:jc w:val="both"/>
      </w:pPr>
      <w:r>
        <w:t xml:space="preserve">Statut Powiatu Płońskiego w § 21 określa zasady i tryb działania Komisji Skarg, Wniosków i Petycji  Rady Powiatu Płońskiego. </w:t>
      </w:r>
    </w:p>
    <w:p w:rsidR="005278EF" w:rsidRDefault="00AF70FA" w:rsidP="00EC1087">
      <w:pPr>
        <w:ind w:firstLine="708"/>
        <w:jc w:val="both"/>
      </w:pPr>
      <w:r>
        <w:t xml:space="preserve">Pismem z dnia </w:t>
      </w:r>
      <w:r w:rsidR="00C80905">
        <w:t>26.07.2022</w:t>
      </w:r>
      <w:r>
        <w:t xml:space="preserve">r. poinformowano skarżącą o przedłużeniu terminu załatwienia skargi do dnia </w:t>
      </w:r>
      <w:r w:rsidR="00EC1087">
        <w:t>31 sierpnia 2022</w:t>
      </w:r>
      <w:r>
        <w:t xml:space="preserve"> r. </w:t>
      </w:r>
    </w:p>
    <w:p w:rsidR="005278EF" w:rsidRDefault="00AF70FA" w:rsidP="00AF70FA">
      <w:pPr>
        <w:jc w:val="both"/>
      </w:pPr>
      <w:r>
        <w:tab/>
        <w:t xml:space="preserve">Komisja Skarg, Wniosków i Petycji rozpatrywała skargę na posiedzeniach w dniach </w:t>
      </w:r>
      <w:r w:rsidR="00EC1087">
        <w:t>08.07.2022 r. oraz 21.07.2022 r.</w:t>
      </w:r>
    </w:p>
    <w:p w:rsidR="00AF70FA" w:rsidRDefault="00AF70FA" w:rsidP="00AF70FA">
      <w:pPr>
        <w:ind w:firstLine="708"/>
        <w:jc w:val="both"/>
      </w:pPr>
      <w:r>
        <w:t xml:space="preserve">Na wstępie należy podkreślić, że zgodnie z przepisem art. 227 ustawy z dnia 14 czerwca 1960 r. Kodeks postępowania administracyjnego (Dz. U. z 2021 r. poz. 735 ze zm.) przedmiotem skargi może być w szczególności zaniedbanie lub nienależyte wykonywanie zadań przez właściwe organy albo przez ich pracowników, naruszenie praworządności lub interesów skarżących, a także przewlekłe lub biurokratyczne załatwianie spraw. </w:t>
      </w:r>
    </w:p>
    <w:p w:rsidR="00AF70FA" w:rsidRDefault="00AF70FA" w:rsidP="00AF70FA">
      <w:pPr>
        <w:ind w:firstLine="708"/>
        <w:jc w:val="both"/>
      </w:pPr>
      <w:r>
        <w:t xml:space="preserve">Zgodnie z brzmieniem art. 229 pkt 4 ustawy z dnia 14 czerwca 1960 r. Kodeks postępowania administracyjnego – jeżeli przepisy szczególne nie określają innych organów właściwych do rozpatrywania skarg, organem właściwym do rozpatrzenia skargi dotyczącej zadań lub działalności zarządu powiatu oraz starosty, a także kierowników powiatowych służb, inspekcji, straży i innych jednostek organizacyjnych, z wyjątkiem spraw określonych w pkt 2 – jest Rada Powiatu. </w:t>
      </w:r>
    </w:p>
    <w:p w:rsidR="005278EF" w:rsidRDefault="00383F4F" w:rsidP="00EC1087">
      <w:pPr>
        <w:ind w:firstLine="708"/>
        <w:jc w:val="both"/>
      </w:pPr>
      <w:r w:rsidRPr="00660703">
        <w:t>Zgodnie z art. 23</w:t>
      </w:r>
      <w:r>
        <w:t>1</w:t>
      </w:r>
      <w:r w:rsidRPr="00660703">
        <w:t xml:space="preserve"> § 1 Kodeksu postępowania administracyjnego </w:t>
      </w:r>
      <w:r>
        <w:t>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organ.</w:t>
      </w:r>
    </w:p>
    <w:p w:rsidR="005278EF" w:rsidRDefault="005278EF" w:rsidP="005278EF">
      <w:pPr>
        <w:ind w:firstLine="708"/>
        <w:jc w:val="both"/>
      </w:pPr>
      <w:r>
        <w:t xml:space="preserve">Skarga Pani M.Z. z dnia 28.06.2022r. zawiera zarzuty dotyczące naruszenia </w:t>
      </w:r>
      <w:r w:rsidR="00731711">
        <w:t xml:space="preserve"> w zakresie </w:t>
      </w:r>
      <w:r>
        <w:t>ochron</w:t>
      </w:r>
      <w:r w:rsidR="00383F4F">
        <w:t xml:space="preserve">y </w:t>
      </w:r>
      <w:r>
        <w:t>danych osobowych w Powia</w:t>
      </w:r>
      <w:r w:rsidR="00346063">
        <w:t>towym Urzędzie Pracy w Płońsku poprzez ,,wygenerowanie przez pracownik</w:t>
      </w:r>
      <w:r w:rsidR="00546719">
        <w:t>a</w:t>
      </w:r>
      <w:r w:rsidR="00346063">
        <w:t xml:space="preserve"> urzędu w sposób nieuprawniony raportu z systemu Syriusz, zawierającego szereg” danych osobowych Skarżącej. </w:t>
      </w:r>
    </w:p>
    <w:p w:rsidR="00731711" w:rsidRPr="00104473" w:rsidRDefault="00731711" w:rsidP="00731711">
      <w:pPr>
        <w:pStyle w:val="Nagwek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Przepis</w:t>
      </w:r>
      <w:r w:rsidRPr="00104473">
        <w:rPr>
          <w:b w:val="0"/>
          <w:sz w:val="24"/>
          <w:szCs w:val="24"/>
        </w:rPr>
        <w:t xml:space="preserve"> art. 34 ust. 1 </w:t>
      </w:r>
      <w:hyperlink r:id="rId5" w:history="1">
        <w:r>
          <w:rPr>
            <w:rStyle w:val="Hipercze"/>
            <w:b w:val="0"/>
            <w:color w:val="auto"/>
            <w:sz w:val="24"/>
            <w:szCs w:val="24"/>
            <w:u w:val="none"/>
          </w:rPr>
          <w:t>u</w:t>
        </w:r>
        <w:r w:rsidRPr="00104473">
          <w:rPr>
            <w:rStyle w:val="Hipercze"/>
            <w:b w:val="0"/>
            <w:color w:val="auto"/>
            <w:sz w:val="24"/>
            <w:szCs w:val="24"/>
            <w:u w:val="none"/>
          </w:rPr>
          <w:t>stawy o ochronie danych osobowych</w:t>
        </w:r>
        <w:r>
          <w:rPr>
            <w:rStyle w:val="Hipercze"/>
            <w:b w:val="0"/>
            <w:color w:val="auto"/>
            <w:sz w:val="24"/>
            <w:szCs w:val="24"/>
            <w:u w:val="none"/>
          </w:rPr>
          <w:t xml:space="preserve"> (Dz. U. z 2019 r. poz. 1781) </w:t>
        </w:r>
      </w:hyperlink>
      <w:r>
        <w:rPr>
          <w:rStyle w:val="Hipercze"/>
          <w:b w:val="0"/>
          <w:color w:val="auto"/>
          <w:sz w:val="24"/>
          <w:szCs w:val="24"/>
          <w:u w:val="none"/>
        </w:rPr>
        <w:t xml:space="preserve">stanowi, że </w:t>
      </w:r>
      <w:r w:rsidRPr="00104473">
        <w:rPr>
          <w:b w:val="0"/>
          <w:sz w:val="24"/>
          <w:szCs w:val="24"/>
        </w:rPr>
        <w:t>organem właściwym w s</w:t>
      </w:r>
      <w:r>
        <w:rPr>
          <w:b w:val="0"/>
          <w:sz w:val="24"/>
          <w:szCs w:val="24"/>
        </w:rPr>
        <w:t xml:space="preserve">prawie ochrony danych osobowych jest </w:t>
      </w:r>
      <w:r w:rsidRPr="00104473">
        <w:rPr>
          <w:b w:val="0"/>
          <w:sz w:val="24"/>
          <w:szCs w:val="24"/>
        </w:rPr>
        <w:t xml:space="preserve">Prezes Urzędu Ochrony </w:t>
      </w:r>
      <w:r>
        <w:rPr>
          <w:b w:val="0"/>
          <w:sz w:val="24"/>
          <w:szCs w:val="24"/>
        </w:rPr>
        <w:t>D</w:t>
      </w:r>
      <w:r w:rsidRPr="00104473">
        <w:rPr>
          <w:b w:val="0"/>
          <w:sz w:val="24"/>
          <w:szCs w:val="24"/>
        </w:rPr>
        <w:t xml:space="preserve">anych </w:t>
      </w:r>
      <w:r>
        <w:rPr>
          <w:b w:val="0"/>
          <w:sz w:val="24"/>
          <w:szCs w:val="24"/>
        </w:rPr>
        <w:t xml:space="preserve">Osobowych. Zgodnie z art. 60 ww. ustawy o ochronie danych osobowych postepowanie w sprawie naruszenia przepisów o ochronie danych osobowych prowadzi </w:t>
      </w:r>
      <w:r w:rsidRPr="00104473">
        <w:rPr>
          <w:b w:val="0"/>
          <w:sz w:val="24"/>
          <w:szCs w:val="24"/>
        </w:rPr>
        <w:t xml:space="preserve">Prezes Urzędu Ochrony </w:t>
      </w:r>
      <w:r>
        <w:rPr>
          <w:b w:val="0"/>
          <w:sz w:val="24"/>
          <w:szCs w:val="24"/>
        </w:rPr>
        <w:t>D</w:t>
      </w:r>
      <w:r w:rsidRPr="00104473">
        <w:rPr>
          <w:b w:val="0"/>
          <w:sz w:val="24"/>
          <w:szCs w:val="24"/>
        </w:rPr>
        <w:t xml:space="preserve">anych </w:t>
      </w:r>
      <w:r>
        <w:rPr>
          <w:b w:val="0"/>
          <w:sz w:val="24"/>
          <w:szCs w:val="24"/>
        </w:rPr>
        <w:t>Osobowych.</w:t>
      </w:r>
    </w:p>
    <w:p w:rsidR="00346063" w:rsidRPr="00EC1087" w:rsidRDefault="005278EF" w:rsidP="00EC1087">
      <w:pPr>
        <w:pStyle w:val="NormalnyWeb"/>
        <w:spacing w:before="0" w:beforeAutospacing="0" w:after="0" w:afterAutospacing="0"/>
        <w:ind w:firstLine="708"/>
        <w:jc w:val="both"/>
      </w:pPr>
      <w:r>
        <w:t xml:space="preserve">Biorąc pod uwagę powyższe Komisja Skarg, Wniosków i Petycji </w:t>
      </w:r>
      <w:r>
        <w:rPr>
          <w:rFonts w:eastAsiaTheme="minorHAnsi"/>
          <w:lang w:eastAsia="en-US"/>
        </w:rPr>
        <w:t xml:space="preserve">wnioskuje o przekazanie skargi Pani M.Z. na Dyrektora Powiatowego Urzędu Pracy w Płońsku w zakresie zarzutów dotyczących naruszenia </w:t>
      </w:r>
      <w:r w:rsidR="00383F4F">
        <w:t xml:space="preserve">ochrony </w:t>
      </w:r>
      <w:r>
        <w:t>danych osobowych Prezesowi Urzędu Ochrony Danych Osobowych,</w:t>
      </w:r>
      <w:r>
        <w:rPr>
          <w:rFonts w:eastAsiaTheme="minorHAnsi"/>
          <w:lang w:eastAsia="en-US"/>
        </w:rPr>
        <w:t xml:space="preserve"> który w ocenie </w:t>
      </w:r>
      <w:r w:rsidRPr="00931D8C">
        <w:t>Komisji Skarg, Wniosków i Petycji</w:t>
      </w:r>
      <w:r>
        <w:t xml:space="preserve"> jest właściwym organem do rozpatrzenia skargi w tym zakresie.</w:t>
      </w:r>
    </w:p>
    <w:p w:rsidR="00346063" w:rsidRPr="00990A68" w:rsidRDefault="00346063" w:rsidP="00346063">
      <w:pPr>
        <w:ind w:firstLine="708"/>
        <w:jc w:val="both"/>
      </w:pPr>
      <w:r>
        <w:lastRenderedPageBreak/>
        <w:t>Skarga Pani M</w:t>
      </w:r>
      <w:r w:rsidRPr="00990A68">
        <w:t>.</w:t>
      </w:r>
      <w:r>
        <w:t>Z. z dnia 28</w:t>
      </w:r>
      <w:r w:rsidRPr="00990A68">
        <w:t>.0</w:t>
      </w:r>
      <w:r>
        <w:t>6</w:t>
      </w:r>
      <w:r w:rsidRPr="00990A68">
        <w:t xml:space="preserve">.2022r. zawiera </w:t>
      </w:r>
      <w:r w:rsidR="00546719">
        <w:t xml:space="preserve">ponadto </w:t>
      </w:r>
      <w:r w:rsidRPr="00990A68">
        <w:t xml:space="preserve">zarzuty </w:t>
      </w:r>
      <w:r>
        <w:t xml:space="preserve">wynikające ze stosunku pracy, w szczególności: naruszenie zasady równego traktowania pracowników, a także działania lub zachowania mogące posiadać znamiona </w:t>
      </w:r>
      <w:proofErr w:type="spellStart"/>
      <w:r>
        <w:t>mobbingu</w:t>
      </w:r>
      <w:proofErr w:type="spellEnd"/>
      <w:r>
        <w:t xml:space="preserve">. </w:t>
      </w:r>
      <w:r w:rsidRPr="00990A68">
        <w:t>Opisane w skardze sytuacje i</w:t>
      </w:r>
      <w:r w:rsidR="00546719">
        <w:t> </w:t>
      </w:r>
      <w:r w:rsidRPr="00990A68">
        <w:t>zachowania pracodawcy w stosunku do Skarżącej, byłego pracow</w:t>
      </w:r>
      <w:r>
        <w:t>nika Powiatowego Urzędu Pracy w </w:t>
      </w:r>
      <w:r w:rsidRPr="00990A68">
        <w:t xml:space="preserve">Płońsku, mogą stanowić podstawę do skierowania sprawy na drogę postępowania sądowego przed sądem powszechnym. </w:t>
      </w:r>
      <w:r>
        <w:t>Stosow</w:t>
      </w:r>
      <w:r w:rsidRPr="00990A68">
        <w:t>nie do art. 262 § 1 ustawy z dnia 26 cz</w:t>
      </w:r>
      <w:r>
        <w:t>erwca 1974 r. Kodeks pracy (Dz. </w:t>
      </w:r>
      <w:r w:rsidRPr="00990A68">
        <w:t xml:space="preserve">U. z 2022 r. poz. 1510) </w:t>
      </w:r>
      <w:r>
        <w:t>s</w:t>
      </w:r>
      <w:r w:rsidRPr="00990A68">
        <w:t>pory o roszczenia ze stosunku pracy rozstrzygają sądy powszechne, zwane "sądami pracy".</w:t>
      </w:r>
      <w:r>
        <w:t xml:space="preserve"> </w:t>
      </w:r>
      <w:r w:rsidRPr="00990A68">
        <w:t>Decyzja w tym zakresie należy do Skarżącej. Dodatkowo należy wskazać, że zgodnie z art. 291 § 1 ustawy z dnia 26 czerwca 1974 r. Kodeks pracy roszczenia ze stosunku pracy ulegają przedawnieniu z upływem 3 lat od dnia, w którym roszczenie stało się wymagalne.</w:t>
      </w:r>
    </w:p>
    <w:p w:rsidR="00346063" w:rsidRDefault="00346063" w:rsidP="00EC1087">
      <w:pPr>
        <w:ind w:firstLine="708"/>
        <w:jc w:val="both"/>
      </w:pPr>
      <w:r w:rsidRPr="00990A68">
        <w:t xml:space="preserve">W związku z powyższym Komisja Skarg, Wniosków i Petycji uznała, że właściwość Rady Powiatu do rozpatrzenia skargi na kierownika jednostki organizacyjnej powiatu wynikająca z art. 229 pkt 4 ustawy z dnia 14 czerwca 1960 r. Kodeks postępowania administracyjnego nie obejmuje swoim zakresem możliwości rozpoznawania zarzutów </w:t>
      </w:r>
      <w:r>
        <w:t xml:space="preserve">wynikających ze stosunku </w:t>
      </w:r>
      <w:r w:rsidRPr="00990A68">
        <w:t xml:space="preserve">pracy podniesionych w skardze Pani </w:t>
      </w:r>
      <w:r>
        <w:t>M.Z. Organem właściwym w </w:t>
      </w:r>
      <w:r w:rsidRPr="00990A68">
        <w:t xml:space="preserve">tej sytuacji jest sąd pracy. W związku z powyższym Komisja Skarg, Wniosków i Petycji wnioskuje o uznanie się Rady Powiatu Płońskiego za niewłaściwą do rozpoznania skargi w tym zakresie oraz wskazanie Skarżącej na możliwość skierowania sprawy na drogę postępowania sądowego przed sądem powszechnym. </w:t>
      </w:r>
    </w:p>
    <w:p w:rsidR="005278EF" w:rsidRDefault="005278EF" w:rsidP="005278EF">
      <w:pPr>
        <w:ind w:firstLine="708"/>
        <w:jc w:val="both"/>
      </w:pPr>
      <w:r>
        <w:t xml:space="preserve">Biorąc pod uwagę powyższe ustalenia Komisji Skarg, Wniosków i Petycji podjęcie niniejszej uchwały jest uzasadnione. </w:t>
      </w:r>
    </w:p>
    <w:p w:rsidR="005278EF" w:rsidRDefault="005278EF" w:rsidP="005278EF">
      <w:pPr>
        <w:ind w:firstLine="708"/>
        <w:jc w:val="both"/>
      </w:pPr>
      <w:r>
        <w:t>Zgodnie z przepisami art. 239 § 1 k.p.a. w przypadku ponownego wystąpienia przez Skarżącą ze skargą w tej samej sprawie bez wskazania nowych okoliczności organ właściwy do jej rozpatrzenia może podtrzymać swoje poprzednie stanowisko z odpowiednią adnotacją w aktach sprawy – bez zawiadamiania skarżącego.</w:t>
      </w:r>
    </w:p>
    <w:p w:rsidR="005278EF" w:rsidRDefault="005278EF" w:rsidP="005278EF">
      <w:pPr>
        <w:jc w:val="both"/>
      </w:pPr>
    </w:p>
    <w:p w:rsidR="005278EF" w:rsidRDefault="005278EF" w:rsidP="005278EF">
      <w:pPr>
        <w:jc w:val="both"/>
      </w:pP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Przewodnicząca   </w:t>
      </w: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Komisji Skarg, Wniosków i Petycji</w:t>
      </w: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</w:p>
    <w:p w:rsidR="00635F94" w:rsidRDefault="008D216B" w:rsidP="002B7D0A">
      <w:pPr>
        <w:spacing w:line="25" w:lineRule="atLeast"/>
        <w:jc w:val="center"/>
      </w:pPr>
      <w:r>
        <w:rPr>
          <w:rFonts w:eastAsiaTheme="minorHAnsi"/>
          <w:b/>
          <w:lang w:eastAsia="en-US"/>
        </w:rPr>
        <w:t xml:space="preserve">                                                                      Bożena Szerszeniewska</w:t>
      </w:r>
    </w:p>
    <w:sectPr w:rsidR="0063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6AE2"/>
    <w:multiLevelType w:val="multilevel"/>
    <w:tmpl w:val="80B2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D7"/>
    <w:rsid w:val="000542E3"/>
    <w:rsid w:val="00064A80"/>
    <w:rsid w:val="000C44CF"/>
    <w:rsid w:val="000D22D7"/>
    <w:rsid w:val="00104473"/>
    <w:rsid w:val="0015498E"/>
    <w:rsid w:val="00215739"/>
    <w:rsid w:val="002771E4"/>
    <w:rsid w:val="002B7D0A"/>
    <w:rsid w:val="00346063"/>
    <w:rsid w:val="00383F4F"/>
    <w:rsid w:val="00490ED9"/>
    <w:rsid w:val="00527154"/>
    <w:rsid w:val="005278EF"/>
    <w:rsid w:val="00546719"/>
    <w:rsid w:val="0060079E"/>
    <w:rsid w:val="00635F94"/>
    <w:rsid w:val="00731711"/>
    <w:rsid w:val="00761251"/>
    <w:rsid w:val="007D0E02"/>
    <w:rsid w:val="00841686"/>
    <w:rsid w:val="008D216B"/>
    <w:rsid w:val="00A208F7"/>
    <w:rsid w:val="00AA74A1"/>
    <w:rsid w:val="00AF70FA"/>
    <w:rsid w:val="00C80905"/>
    <w:rsid w:val="00D3796D"/>
    <w:rsid w:val="00EC1087"/>
    <w:rsid w:val="00F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A97A-4A57-4A8B-A255-FE024FE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44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216B"/>
    <w:pPr>
      <w:spacing w:before="100" w:beforeAutospacing="1" w:after="100" w:afterAutospacing="1"/>
    </w:pPr>
  </w:style>
  <w:style w:type="paragraph" w:customStyle="1" w:styleId="align-center">
    <w:name w:val="align-center"/>
    <w:basedOn w:val="Normalny"/>
    <w:uiPriority w:val="99"/>
    <w:semiHidden/>
    <w:rsid w:val="008D21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007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079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4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lege.pl/ustawa-z-dnia-10-maja-2018-r-o-ochronie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Admin</cp:lastModifiedBy>
  <cp:revision>20</cp:revision>
  <cp:lastPrinted>2022-07-06T07:35:00Z</cp:lastPrinted>
  <dcterms:created xsi:type="dcterms:W3CDTF">2022-06-30T10:10:00Z</dcterms:created>
  <dcterms:modified xsi:type="dcterms:W3CDTF">2022-08-29T09:40:00Z</dcterms:modified>
</cp:coreProperties>
</file>