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B4" w:rsidRDefault="006D11B4" w:rsidP="006D11B4">
      <w:pPr>
        <w:spacing w:before="100" w:beforeAutospacing="1" w:after="100" w:afterAutospacing="1"/>
        <w:jc w:val="right"/>
        <w:rPr>
          <w:b/>
        </w:rPr>
      </w:pPr>
      <w:r>
        <w:rPr>
          <w:b/>
        </w:rPr>
        <w:t>Projekt</w:t>
      </w:r>
    </w:p>
    <w:p w:rsidR="00794392" w:rsidRPr="009A4B8C" w:rsidRDefault="00794392" w:rsidP="00794392">
      <w:pPr>
        <w:spacing w:before="100" w:beforeAutospacing="1" w:after="100" w:afterAutospacing="1"/>
        <w:jc w:val="center"/>
        <w:rPr>
          <w:b/>
        </w:rPr>
      </w:pPr>
      <w:r w:rsidRPr="009A4B8C">
        <w:rPr>
          <w:b/>
        </w:rPr>
        <w:t xml:space="preserve">Uchwała Nr </w:t>
      </w:r>
      <w:r>
        <w:rPr>
          <w:b/>
        </w:rPr>
        <w:t>…………. 2024</w:t>
      </w:r>
      <w:r w:rsidRPr="009A4B8C">
        <w:rPr>
          <w:b/>
        </w:rPr>
        <w:br/>
        <w:t>Rady Powiatu Płońskiego</w:t>
      </w:r>
      <w:r w:rsidRPr="009A4B8C">
        <w:rPr>
          <w:b/>
        </w:rPr>
        <w:br/>
        <w:t xml:space="preserve">z dnia </w:t>
      </w:r>
      <w:r>
        <w:rPr>
          <w:b/>
        </w:rPr>
        <w:t xml:space="preserve">… kwietnia </w:t>
      </w:r>
      <w:r w:rsidRPr="009A4B8C">
        <w:rPr>
          <w:b/>
        </w:rPr>
        <w:t>202</w:t>
      </w:r>
      <w:r>
        <w:rPr>
          <w:b/>
        </w:rPr>
        <w:t>4</w:t>
      </w:r>
      <w:r w:rsidRPr="009A4B8C">
        <w:rPr>
          <w:b/>
        </w:rPr>
        <w:t xml:space="preserve"> roku</w:t>
      </w:r>
    </w:p>
    <w:p w:rsidR="00794392" w:rsidRPr="009A4B8C" w:rsidRDefault="00794392" w:rsidP="00794392">
      <w:pPr>
        <w:spacing w:before="100" w:beforeAutospacing="1" w:after="100" w:afterAutospacing="1"/>
        <w:ind w:firstLine="708"/>
        <w:jc w:val="both"/>
      </w:pPr>
      <w:r w:rsidRPr="009A4B8C">
        <w:t xml:space="preserve">w sprawie rozpatrzenia skargi na </w:t>
      </w:r>
      <w:r>
        <w:t>działanie Wicestarosty Płońskiego</w:t>
      </w:r>
    </w:p>
    <w:p w:rsidR="00794392" w:rsidRPr="009A4B8C" w:rsidRDefault="00794392" w:rsidP="00794392">
      <w:pPr>
        <w:ind w:firstLine="708"/>
        <w:jc w:val="both"/>
      </w:pPr>
      <w:r w:rsidRPr="009A4B8C">
        <w:t xml:space="preserve"> Na podstawie art. 12 pkt 11 ustawy z dnia 5 czerwca 1998 r. o samorządzie powiatowym </w:t>
      </w:r>
      <w:r w:rsidRPr="009A4B8C">
        <w:rPr>
          <w:rFonts w:eastAsia="Batang"/>
        </w:rPr>
        <w:t>(</w:t>
      </w:r>
      <w:r w:rsidR="00374C7E">
        <w:rPr>
          <w:rFonts w:eastAsia="Batang"/>
        </w:rPr>
        <w:t xml:space="preserve">Dz.U.2024.107 </w:t>
      </w:r>
      <w:proofErr w:type="spellStart"/>
      <w:r w:rsidR="00374C7E">
        <w:rPr>
          <w:rFonts w:eastAsia="Batang"/>
        </w:rPr>
        <w:t>t.j</w:t>
      </w:r>
      <w:proofErr w:type="spellEnd"/>
      <w:r w:rsidR="00374C7E">
        <w:rPr>
          <w:rFonts w:eastAsia="Batang"/>
        </w:rPr>
        <w:t>.</w:t>
      </w:r>
      <w:r w:rsidRPr="009A4B8C">
        <w:rPr>
          <w:rFonts w:eastAsia="Batang"/>
        </w:rPr>
        <w:t>) oraz</w:t>
      </w:r>
      <w:r w:rsidRPr="009A4B8C">
        <w:t xml:space="preserve"> art. 229 pkt 4</w:t>
      </w:r>
      <w:r w:rsidR="006D11B4">
        <w:t xml:space="preserve"> </w:t>
      </w:r>
      <w:r w:rsidR="00374C7E">
        <w:t>i </w:t>
      </w:r>
      <w:r w:rsidRPr="009A4B8C">
        <w:t>art. 237 § 3 ustawy  z dnia 14 czerwca 1960 r. Kodeks Post</w:t>
      </w:r>
      <w:r w:rsidR="00374C7E">
        <w:t>ępowania Administracyjnego (Dz.</w:t>
      </w:r>
      <w:r w:rsidRPr="009A4B8C">
        <w:t>U.</w:t>
      </w:r>
      <w:r w:rsidR="00374C7E">
        <w:t xml:space="preserve">2024.572 </w:t>
      </w:r>
      <w:proofErr w:type="spellStart"/>
      <w:r w:rsidR="00374C7E">
        <w:t>t.j</w:t>
      </w:r>
      <w:proofErr w:type="spellEnd"/>
      <w:r w:rsidRPr="009A4B8C">
        <w:t>.) uchwala się, co następuje:</w:t>
      </w:r>
    </w:p>
    <w:p w:rsidR="00794392" w:rsidRPr="009A4B8C" w:rsidRDefault="00794392" w:rsidP="00794392">
      <w:pPr>
        <w:jc w:val="center"/>
      </w:pPr>
    </w:p>
    <w:p w:rsidR="00794392" w:rsidRPr="009A4B8C" w:rsidRDefault="00794392" w:rsidP="00794392">
      <w:pPr>
        <w:jc w:val="center"/>
      </w:pPr>
      <w:r w:rsidRPr="009A4B8C">
        <w:t>§</w:t>
      </w:r>
      <w:r>
        <w:t xml:space="preserve"> </w:t>
      </w:r>
      <w:r w:rsidRPr="009A4B8C">
        <w:t>1</w:t>
      </w:r>
    </w:p>
    <w:p w:rsidR="00794392" w:rsidRPr="009A4B8C" w:rsidRDefault="00794392" w:rsidP="00794392">
      <w:pPr>
        <w:jc w:val="center"/>
      </w:pPr>
    </w:p>
    <w:p w:rsidR="00794392" w:rsidRPr="009A4B8C" w:rsidRDefault="00794392" w:rsidP="00794392">
      <w:pPr>
        <w:spacing w:before="100" w:beforeAutospacing="1" w:after="100" w:afterAutospacing="1"/>
        <w:ind w:firstLine="708"/>
        <w:jc w:val="both"/>
      </w:pPr>
      <w:r w:rsidRPr="009A4B8C">
        <w:t>Skargę Pan</w:t>
      </w:r>
      <w:r>
        <w:t>a</w:t>
      </w:r>
      <w:r w:rsidRPr="009A4B8C">
        <w:t xml:space="preserve"> </w:t>
      </w:r>
      <w:r>
        <w:t>R. Z. w zakresie działań Wicestarosty Płońskiego</w:t>
      </w:r>
      <w:r w:rsidRPr="009A4B8C">
        <w:t xml:space="preserve"> uznaje się za </w:t>
      </w:r>
      <w:r>
        <w:t>bezzasadną</w:t>
      </w:r>
      <w:r w:rsidRPr="009A4B8C">
        <w:t xml:space="preserve">. </w:t>
      </w:r>
    </w:p>
    <w:p w:rsidR="00794392" w:rsidRDefault="00794392" w:rsidP="00794392">
      <w:pPr>
        <w:jc w:val="center"/>
      </w:pPr>
      <w:r w:rsidRPr="009A4B8C">
        <w:t>§</w:t>
      </w:r>
      <w:r>
        <w:t xml:space="preserve"> 2</w:t>
      </w:r>
    </w:p>
    <w:p w:rsidR="00794392" w:rsidRPr="009A4B8C" w:rsidRDefault="00794392" w:rsidP="00794392">
      <w:pPr>
        <w:jc w:val="center"/>
      </w:pPr>
    </w:p>
    <w:p w:rsidR="00794392" w:rsidRPr="009A4B8C" w:rsidRDefault="00794392" w:rsidP="00794392">
      <w:pPr>
        <w:ind w:firstLine="708"/>
        <w:jc w:val="both"/>
      </w:pPr>
      <w:r w:rsidRPr="009A4B8C">
        <w:t xml:space="preserve">Zobowiązuje się Przewodniczącego Rady Powiatu Płońskiego do zawiadomienia </w:t>
      </w:r>
      <w:r w:rsidR="00FC72C5">
        <w:t>S</w:t>
      </w:r>
      <w:r w:rsidRPr="009A4B8C">
        <w:t>karżąc</w:t>
      </w:r>
      <w:r>
        <w:t>ego</w:t>
      </w:r>
      <w:r w:rsidRPr="009A4B8C">
        <w:t xml:space="preserve"> o sposobie załatwienia skargi.</w:t>
      </w:r>
    </w:p>
    <w:p w:rsidR="00794392" w:rsidRPr="009A4B8C" w:rsidRDefault="00794392" w:rsidP="00794392">
      <w:pPr>
        <w:jc w:val="center"/>
      </w:pPr>
    </w:p>
    <w:p w:rsidR="00794392" w:rsidRDefault="00794392" w:rsidP="00794392">
      <w:pPr>
        <w:jc w:val="center"/>
      </w:pPr>
      <w:r>
        <w:t>§ 3</w:t>
      </w:r>
    </w:p>
    <w:p w:rsidR="00FC72C5" w:rsidRPr="009A4B8C" w:rsidRDefault="00FC72C5" w:rsidP="00794392">
      <w:pPr>
        <w:jc w:val="center"/>
      </w:pPr>
    </w:p>
    <w:p w:rsidR="00794392" w:rsidRDefault="00794392" w:rsidP="00FC72C5">
      <w:pPr>
        <w:ind w:firstLine="708"/>
        <w:jc w:val="both"/>
      </w:pPr>
      <w:r w:rsidRPr="009A4B8C">
        <w:t>Uchwała wchodzi w życie z dniem podjęcia.</w:t>
      </w:r>
    </w:p>
    <w:p w:rsidR="00794392" w:rsidRDefault="00794392" w:rsidP="00794392">
      <w:pPr>
        <w:jc w:val="both"/>
      </w:pPr>
    </w:p>
    <w:p w:rsidR="00794392" w:rsidRPr="009A4B8C" w:rsidRDefault="00794392" w:rsidP="00794392">
      <w:pPr>
        <w:jc w:val="both"/>
        <w:rPr>
          <w:b/>
        </w:rPr>
      </w:pPr>
    </w:p>
    <w:p w:rsidR="00794392" w:rsidRPr="009A4B8C" w:rsidRDefault="00794392" w:rsidP="00794392">
      <w:pPr>
        <w:ind w:left="4502"/>
        <w:jc w:val="center"/>
        <w:rPr>
          <w:rFonts w:eastAsia="Calibri"/>
          <w:b/>
        </w:rPr>
      </w:pPr>
      <w:r w:rsidRPr="009A4B8C">
        <w:rPr>
          <w:rFonts w:eastAsia="Calibri"/>
          <w:b/>
        </w:rPr>
        <w:t>Przewodniczący</w:t>
      </w:r>
    </w:p>
    <w:p w:rsidR="00794392" w:rsidRPr="009A4B8C" w:rsidRDefault="00794392" w:rsidP="00794392">
      <w:pPr>
        <w:ind w:left="4502"/>
        <w:jc w:val="center"/>
        <w:rPr>
          <w:rFonts w:eastAsia="Calibri"/>
          <w:b/>
        </w:rPr>
      </w:pPr>
      <w:r w:rsidRPr="009A4B8C">
        <w:rPr>
          <w:rFonts w:eastAsia="Calibri"/>
          <w:b/>
        </w:rPr>
        <w:t>Rady Powiatu Płońskiego</w:t>
      </w:r>
    </w:p>
    <w:p w:rsidR="00794392" w:rsidRPr="009A4B8C" w:rsidRDefault="00794392" w:rsidP="00794392">
      <w:pPr>
        <w:ind w:left="4502"/>
        <w:jc w:val="center"/>
        <w:rPr>
          <w:rFonts w:eastAsia="Calibri"/>
          <w:b/>
        </w:rPr>
      </w:pPr>
    </w:p>
    <w:p w:rsidR="00794392" w:rsidRPr="009A4B8C" w:rsidRDefault="00794392" w:rsidP="00794392">
      <w:pPr>
        <w:ind w:left="4502"/>
        <w:jc w:val="center"/>
        <w:rPr>
          <w:rFonts w:eastAsia="Calibri"/>
          <w:b/>
        </w:rPr>
      </w:pPr>
    </w:p>
    <w:p w:rsidR="00794392" w:rsidRPr="009A4B8C" w:rsidRDefault="00794392" w:rsidP="00794392">
      <w:pPr>
        <w:ind w:left="4502"/>
        <w:rPr>
          <w:rFonts w:eastAsia="Calibri"/>
          <w:b/>
        </w:rPr>
      </w:pPr>
      <w:r w:rsidRPr="009A4B8C">
        <w:rPr>
          <w:rFonts w:eastAsia="Calibri"/>
          <w:b/>
        </w:rPr>
        <w:t xml:space="preserve">                        Dariusz Żelasko </w:t>
      </w:r>
    </w:p>
    <w:p w:rsidR="00794392" w:rsidRPr="009A4B8C" w:rsidRDefault="00794392" w:rsidP="00794392">
      <w:pPr>
        <w:ind w:left="4502"/>
        <w:rPr>
          <w:rFonts w:eastAsia="Calibri"/>
          <w:b/>
        </w:rPr>
      </w:pPr>
    </w:p>
    <w:p w:rsidR="00794392" w:rsidRPr="009A4B8C" w:rsidRDefault="00794392" w:rsidP="00794392">
      <w:pPr>
        <w:ind w:left="4502"/>
        <w:rPr>
          <w:rFonts w:eastAsia="Calibri"/>
          <w:b/>
        </w:rPr>
      </w:pPr>
    </w:p>
    <w:p w:rsidR="00794392" w:rsidRPr="009A4B8C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Default="00794392" w:rsidP="00794392">
      <w:pPr>
        <w:rPr>
          <w:rFonts w:eastAsia="Calibri"/>
          <w:b/>
        </w:rPr>
      </w:pPr>
    </w:p>
    <w:p w:rsidR="00794392" w:rsidRPr="009A4B8C" w:rsidRDefault="00794392" w:rsidP="00794392">
      <w:pPr>
        <w:rPr>
          <w:rFonts w:eastAsia="Calibri"/>
          <w:b/>
        </w:rPr>
      </w:pPr>
    </w:p>
    <w:p w:rsidR="00794392" w:rsidRPr="009A4B8C" w:rsidRDefault="00794392" w:rsidP="00794392">
      <w:pPr>
        <w:rPr>
          <w:rFonts w:eastAsia="Calibri"/>
          <w:b/>
        </w:rPr>
      </w:pPr>
    </w:p>
    <w:p w:rsidR="00794392" w:rsidRPr="009A4B8C" w:rsidRDefault="00794392" w:rsidP="00794392">
      <w:pPr>
        <w:jc w:val="center"/>
        <w:rPr>
          <w:b/>
        </w:rPr>
      </w:pPr>
      <w:r w:rsidRPr="009A4B8C">
        <w:rPr>
          <w:b/>
        </w:rPr>
        <w:t>Uzasadnienie</w:t>
      </w:r>
    </w:p>
    <w:p w:rsidR="00794392" w:rsidRPr="009A4B8C" w:rsidRDefault="00794392" w:rsidP="00794392">
      <w:pPr>
        <w:jc w:val="center"/>
        <w:rPr>
          <w:b/>
        </w:rPr>
      </w:pPr>
    </w:p>
    <w:p w:rsidR="00794392" w:rsidRPr="009A4B8C" w:rsidRDefault="00794392" w:rsidP="00794392">
      <w:pPr>
        <w:ind w:firstLine="709"/>
        <w:jc w:val="both"/>
        <w:rPr>
          <w:rFonts w:eastAsiaTheme="minorHAnsi"/>
          <w:lang w:eastAsia="en-US"/>
        </w:rPr>
      </w:pPr>
      <w:r w:rsidRPr="009A4B8C">
        <w:t xml:space="preserve">W dniu </w:t>
      </w:r>
      <w:r>
        <w:t>25.02.2024r.</w:t>
      </w:r>
      <w:r w:rsidRPr="009A4B8C">
        <w:t xml:space="preserve"> do Rady Powiatu Płońskiego wpłynęła skarga Pan</w:t>
      </w:r>
      <w:r>
        <w:t>a</w:t>
      </w:r>
      <w:r w:rsidRPr="009A4B8C">
        <w:t xml:space="preserve"> </w:t>
      </w:r>
      <w:r>
        <w:t>R. Z. na działanie Wicestarosty Płońskiego.</w:t>
      </w:r>
    </w:p>
    <w:p w:rsidR="00794392" w:rsidRPr="009A4B8C" w:rsidRDefault="00794392" w:rsidP="00794392">
      <w:pPr>
        <w:ind w:firstLine="708"/>
        <w:jc w:val="both"/>
      </w:pPr>
      <w:r w:rsidRPr="009A4B8C">
        <w:t xml:space="preserve">Przewodniczący Rady pismem z dnia </w:t>
      </w:r>
      <w:r>
        <w:t>27.02.2024</w:t>
      </w:r>
      <w:r w:rsidRPr="009A4B8C">
        <w:t xml:space="preserve"> r. </w:t>
      </w:r>
      <w:r w:rsidRPr="009A4B8C">
        <w:rPr>
          <w:rFonts w:eastAsiaTheme="minorHAnsi"/>
          <w:lang w:eastAsia="en-US"/>
        </w:rPr>
        <w:t>na podstawie art. 16a ust. 1 ustawy z dnia 5 czerwca 1998r. o samorządzie powiatowym, w związku z § 21 ust. 1 Statutu Powiatu przekazał przedmiotową skargę do Komisji Skarg, Wniosków i Petycji celem jej rozpatrzenia</w:t>
      </w:r>
      <w:r>
        <w:t xml:space="preserve"> i </w:t>
      </w:r>
      <w:r w:rsidRPr="009A4B8C">
        <w:t>przedłożenia wniosków i informacji na temat ustaleń dokonanych w trakcie prac Komisji.</w:t>
      </w:r>
    </w:p>
    <w:p w:rsidR="00794392" w:rsidRPr="009A4B8C" w:rsidRDefault="00794392" w:rsidP="00794392">
      <w:pPr>
        <w:ind w:firstLine="708"/>
        <w:jc w:val="both"/>
      </w:pPr>
      <w:r w:rsidRPr="009A4B8C"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 petycji określa statut powiatu.</w:t>
      </w:r>
    </w:p>
    <w:p w:rsidR="00794392" w:rsidRPr="009A4B8C" w:rsidRDefault="00794392" w:rsidP="00794392">
      <w:pPr>
        <w:ind w:firstLine="708"/>
        <w:jc w:val="both"/>
      </w:pPr>
      <w:r w:rsidRPr="009A4B8C">
        <w:t xml:space="preserve">Statut Powiatu Płońskiego w § 21 określa zasady i tryb działania Komisji Skarg, Wniosków i Petycji  Rady Powiatu Płońskiego. </w:t>
      </w:r>
    </w:p>
    <w:p w:rsidR="00794392" w:rsidRPr="009A4B8C" w:rsidRDefault="00794392" w:rsidP="00794392">
      <w:pPr>
        <w:ind w:firstLine="708"/>
        <w:jc w:val="both"/>
      </w:pPr>
      <w:r w:rsidRPr="009A4B8C">
        <w:t>Komisja Skarg, Wniosków i Petycji rozpatrywała skargę na posiedzeniach w dniach</w:t>
      </w:r>
      <w:r>
        <w:t>:</w:t>
      </w:r>
      <w:r w:rsidRPr="009A4B8C">
        <w:t xml:space="preserve"> </w:t>
      </w:r>
      <w:r>
        <w:t>28.02.2024r., 18.03.2024r., 02.04.2024r., 15.04.2024r., 22.04.2024r. oraz 24.04.2024r.</w:t>
      </w:r>
      <w:r w:rsidRPr="009A4B8C">
        <w:t xml:space="preserve">  </w:t>
      </w:r>
    </w:p>
    <w:p w:rsidR="00794392" w:rsidRDefault="00794392" w:rsidP="00794392">
      <w:pPr>
        <w:ind w:firstLine="708"/>
        <w:jc w:val="both"/>
        <w:rPr>
          <w:rFonts w:eastAsiaTheme="minorHAnsi"/>
          <w:lang w:eastAsia="en-US"/>
        </w:rPr>
      </w:pPr>
      <w:r w:rsidRPr="009A4B8C">
        <w:rPr>
          <w:rFonts w:eastAsiaTheme="minorHAnsi"/>
          <w:lang w:eastAsia="en-US"/>
        </w:rPr>
        <w:t xml:space="preserve">Pismem z dnia </w:t>
      </w:r>
      <w:r>
        <w:rPr>
          <w:rFonts w:eastAsiaTheme="minorHAnsi"/>
          <w:lang w:eastAsia="en-US"/>
        </w:rPr>
        <w:t>21.03.2024</w:t>
      </w:r>
      <w:r w:rsidRPr="009A4B8C">
        <w:rPr>
          <w:rFonts w:eastAsiaTheme="minorHAnsi"/>
          <w:lang w:eastAsia="en-US"/>
        </w:rPr>
        <w:t>r. poinformowano skarżąc</w:t>
      </w:r>
      <w:r>
        <w:rPr>
          <w:rFonts w:eastAsiaTheme="minorHAnsi"/>
          <w:lang w:eastAsia="en-US"/>
        </w:rPr>
        <w:t>ego</w:t>
      </w:r>
      <w:r w:rsidRPr="009A4B8C">
        <w:rPr>
          <w:rFonts w:eastAsiaTheme="minorHAnsi"/>
          <w:lang w:eastAsia="en-US"/>
        </w:rPr>
        <w:t xml:space="preserve"> o przedłużeniu terminu załatwienia skargi do dnia </w:t>
      </w:r>
      <w:r>
        <w:rPr>
          <w:rFonts w:eastAsiaTheme="minorHAnsi"/>
          <w:lang w:eastAsia="en-US"/>
        </w:rPr>
        <w:t>30.04.2024r.</w:t>
      </w:r>
    </w:p>
    <w:p w:rsidR="00794392" w:rsidRDefault="00794392" w:rsidP="00794392">
      <w:pPr>
        <w:ind w:firstLine="708"/>
        <w:jc w:val="both"/>
        <w:rPr>
          <w:b/>
        </w:rPr>
      </w:pPr>
      <w:r w:rsidRPr="009A4B8C">
        <w:t xml:space="preserve">Po przeprowadzeniu postępowania wyjaśniającego, tj.: dokonaniu analizy zgromadzonych dokumentów oraz wysłuchaniu </w:t>
      </w:r>
      <w:r>
        <w:t>Skarżącego, Wicestarosty,</w:t>
      </w:r>
      <w:r w:rsidRPr="009A4B8C">
        <w:t xml:space="preserve"> </w:t>
      </w:r>
      <w:r w:rsidR="0036065C">
        <w:t xml:space="preserve">członka Zarządu Powiatu oraz </w:t>
      </w:r>
      <w:r w:rsidR="006D11B4">
        <w:t>wysłuchaniu</w:t>
      </w:r>
      <w:r w:rsidR="0036065C">
        <w:t xml:space="preserve"> opinii radców prawnych, </w:t>
      </w:r>
      <w:r w:rsidRPr="009A4B8C">
        <w:rPr>
          <w:b/>
        </w:rPr>
        <w:t>Komisja Skarg, Wniosków i Petycji stwierdziła, co następuje:</w:t>
      </w:r>
    </w:p>
    <w:p w:rsidR="0036065C" w:rsidRDefault="0036065C" w:rsidP="00794392">
      <w:pPr>
        <w:ind w:firstLine="708"/>
        <w:jc w:val="both"/>
      </w:pPr>
      <w:r>
        <w:t>Skarga dotyczyła ujawnienia przez Wicestarostę osobom nieuprawnionym dokumentów postępowania administracyjnego, tj. Skarżący zarzucił naruszenie prawa prywatności oraz tajemnicy danych osobowych.</w:t>
      </w:r>
    </w:p>
    <w:p w:rsidR="00794392" w:rsidRDefault="00794392" w:rsidP="00794392">
      <w:pPr>
        <w:ind w:firstLine="708"/>
        <w:jc w:val="both"/>
        <w:rPr>
          <w:b/>
        </w:rPr>
      </w:pPr>
      <w:r w:rsidRPr="00DA1D7D">
        <w:t xml:space="preserve">Skarżący </w:t>
      </w:r>
      <w:r w:rsidR="0036065C">
        <w:t>wnosił o uznanie skargi za zasadną poprzez stwierdzenie, iż zarzuty stawiane w skardze mają potwierdzenie w stanie faktycznym. Skarżący podnosił, iż dysponuje materiałem dowodowym, potwierdzającym, że ujawnienie danych miało miejsce.</w:t>
      </w:r>
    </w:p>
    <w:p w:rsidR="00794392" w:rsidRDefault="00794392" w:rsidP="00794392">
      <w:pPr>
        <w:ind w:firstLine="708"/>
        <w:jc w:val="both"/>
      </w:pPr>
      <w:r w:rsidRPr="009A4B8C">
        <w:t xml:space="preserve">Komisja Skarg, Wniosków i Petycji w dniu </w:t>
      </w:r>
      <w:r w:rsidR="00A95F52">
        <w:t>18.03.2024</w:t>
      </w:r>
      <w:r w:rsidRPr="009A4B8C">
        <w:t xml:space="preserve">r. wystąpiła do </w:t>
      </w:r>
      <w:r w:rsidR="00A95F52">
        <w:t>Wicestarosty</w:t>
      </w:r>
      <w:r w:rsidRPr="009A4B8C">
        <w:t xml:space="preserve"> Płońskiego</w:t>
      </w:r>
      <w:r>
        <w:t xml:space="preserve"> </w:t>
      </w:r>
      <w:r w:rsidRPr="009A4B8C">
        <w:t xml:space="preserve">o przekazanie informacji na temat </w:t>
      </w:r>
      <w:r w:rsidR="00A95F52">
        <w:t>zarzutów opisanych w złożonej skardze.</w:t>
      </w:r>
    </w:p>
    <w:p w:rsidR="00A95F52" w:rsidRDefault="00A95F52" w:rsidP="00794392">
      <w:pPr>
        <w:ind w:firstLine="708"/>
        <w:jc w:val="both"/>
      </w:pPr>
      <w:r>
        <w:t>Pismem z dnia 28.03.2024r. Wicestarosta zwrócił się z prośbą o przedłużeniu terminu udzielenia odpowiedzi do dnia 10.04.2024r.</w:t>
      </w:r>
    </w:p>
    <w:p w:rsidR="00A95F52" w:rsidRPr="009A4B8C" w:rsidRDefault="00A95F52" w:rsidP="00794392">
      <w:pPr>
        <w:ind w:firstLine="708"/>
        <w:jc w:val="both"/>
      </w:pPr>
      <w:r>
        <w:t>Komisja Skarg, Wniosków i Petycji podczas posiedzenia w dniu 02.04.2024r. jednogłośnie przychyliła się do ww. prośby i przedłużyła termin udzielenia odpowiedzi do dnia 10.04.2024r.</w:t>
      </w:r>
    </w:p>
    <w:p w:rsidR="00172A9B" w:rsidRDefault="00172A9B" w:rsidP="00172A9B">
      <w:pPr>
        <w:ind w:firstLine="708"/>
        <w:jc w:val="both"/>
      </w:pPr>
      <w:r w:rsidRPr="00955536">
        <w:t xml:space="preserve">Podczas posiedzenia w dniu </w:t>
      </w:r>
      <w:r>
        <w:t>22.04.2024</w:t>
      </w:r>
      <w:r w:rsidRPr="00955536">
        <w:t xml:space="preserve">r. </w:t>
      </w:r>
      <w:r>
        <w:t>S</w:t>
      </w:r>
      <w:r w:rsidRPr="00955536">
        <w:t>karżący, zaprosz</w:t>
      </w:r>
      <w:r>
        <w:t xml:space="preserve">ony </w:t>
      </w:r>
      <w:r w:rsidRPr="00955536">
        <w:t xml:space="preserve">na posiedzenie Komisji Skarg, Wniosków i Petycji, </w:t>
      </w:r>
      <w:r>
        <w:t>podtrzymał swoj</w:t>
      </w:r>
      <w:r w:rsidR="00D119B9">
        <w:t>ą</w:t>
      </w:r>
      <w:r>
        <w:t xml:space="preserve"> skargę w całości, jednakże wbrew twierdzeniom, że dysponuje materiałem dowodowym</w:t>
      </w:r>
      <w:r w:rsidRPr="007C4A82">
        <w:t xml:space="preserve"> </w:t>
      </w:r>
      <w:r>
        <w:t xml:space="preserve">potwierdzającym, że ujawnienie danych miało miejsce, takich dokumentów nie przedłożył. </w:t>
      </w:r>
    </w:p>
    <w:p w:rsidR="00172A9B" w:rsidRDefault="00794392" w:rsidP="00172A9B">
      <w:pPr>
        <w:ind w:firstLine="708"/>
        <w:jc w:val="both"/>
      </w:pPr>
      <w:r>
        <w:t xml:space="preserve">Zgodnie z wyjaśnieniami złożonymi w </w:t>
      </w:r>
      <w:r w:rsidRPr="009A4B8C">
        <w:t xml:space="preserve">dniu </w:t>
      </w:r>
      <w:r w:rsidR="0019521E">
        <w:t>10.04.2024</w:t>
      </w:r>
      <w:r w:rsidRPr="009A4B8C">
        <w:t xml:space="preserve">r. </w:t>
      </w:r>
      <w:r>
        <w:t xml:space="preserve">przez </w:t>
      </w:r>
      <w:r w:rsidR="0019521E">
        <w:t>Wicestarostę dokumenty z postępowania administracyjnego nigdy nie były udostępniane osobom trzecim</w:t>
      </w:r>
      <w:r w:rsidR="004320C8">
        <w:t>. Dokumenty służbowe nigdy przez</w:t>
      </w:r>
      <w:r w:rsidR="00015E89">
        <w:t xml:space="preserve"> Wicestarostę nie były w</w:t>
      </w:r>
      <w:r w:rsidR="006D11B4">
        <w:t>y</w:t>
      </w:r>
      <w:r w:rsidR="00015E89">
        <w:t>noszone</w:t>
      </w:r>
      <w:r w:rsidR="004320C8">
        <w:t xml:space="preserve"> poza budynek i zasoby Starostwa. Wniosek Skarżącego nie </w:t>
      </w:r>
      <w:r w:rsidR="006D11B4">
        <w:t>został</w:t>
      </w:r>
      <w:r w:rsidR="004320C8">
        <w:t xml:space="preserve"> upubliczniony i przekazany osobom nieuprawnionym  na spotkaniu lokalnych struktur </w:t>
      </w:r>
      <w:r w:rsidR="009F37FE">
        <w:t>jednej z partii politycznych</w:t>
      </w:r>
      <w:r w:rsidR="004320C8">
        <w:t xml:space="preserve">. </w:t>
      </w:r>
      <w:r w:rsidR="007C4A82">
        <w:t>Wicestarosta, wbrew twierdzeniom Skarżącego, nie naruszył zasad przetwarzania danych osobowych i</w:t>
      </w:r>
      <w:r w:rsidR="00D119B9">
        <w:t> </w:t>
      </w:r>
      <w:r w:rsidR="007C4A82">
        <w:t>obowiązków administratora danych.</w:t>
      </w:r>
      <w:r w:rsidR="00172A9B" w:rsidRPr="00172A9B">
        <w:t xml:space="preserve"> </w:t>
      </w:r>
      <w:r w:rsidR="00172A9B" w:rsidRPr="00955536">
        <w:t xml:space="preserve">Podczas posiedzenia w dniu </w:t>
      </w:r>
      <w:r w:rsidR="00172A9B">
        <w:t>22.04.2024</w:t>
      </w:r>
      <w:r w:rsidR="00172A9B" w:rsidRPr="00955536">
        <w:t xml:space="preserve">r. </w:t>
      </w:r>
      <w:r w:rsidR="00172A9B">
        <w:t>Wicestarosta podtrzymał swoje wyjaśnienia z dnia 10.04.2024r.</w:t>
      </w:r>
    </w:p>
    <w:p w:rsidR="00015E89" w:rsidRDefault="00015E89" w:rsidP="00794392">
      <w:pPr>
        <w:ind w:firstLine="708"/>
        <w:jc w:val="both"/>
      </w:pPr>
      <w:r w:rsidRPr="00955536">
        <w:t xml:space="preserve">Podczas posiedzenia w dniu </w:t>
      </w:r>
      <w:r>
        <w:t>22.04.2024</w:t>
      </w:r>
      <w:r w:rsidRPr="00955536">
        <w:t>r.</w:t>
      </w:r>
      <w:r>
        <w:t xml:space="preserve"> członek Zarządu Powiatu, który miał uczestniczyć w spotkaniu, podczas którego ujawniono dokumenty, powiedział, że nie przypomina sobie, aby sytuacja udostępniania dokumentów miała miejsce.</w:t>
      </w:r>
    </w:p>
    <w:p w:rsidR="00FC72C5" w:rsidRDefault="005D5E43" w:rsidP="00794392">
      <w:pPr>
        <w:ind w:firstLine="708"/>
        <w:jc w:val="both"/>
      </w:pPr>
      <w:r>
        <w:t>Komisja Skarg, Wniosków i Petycji rozpatrując skargę na działanie Wicestarosty uznała, że Skarżący nie wniósł dowodów potwierdzających, że sytuacja opisana w skardze miała miejsce, wobec czego uznała skargę za bezzasadną.</w:t>
      </w:r>
    </w:p>
    <w:p w:rsidR="006D11B4" w:rsidRDefault="006D11B4" w:rsidP="006D11B4">
      <w:pPr>
        <w:ind w:firstLine="708"/>
        <w:jc w:val="both"/>
        <w:rPr>
          <w:sz w:val="22"/>
          <w:szCs w:val="22"/>
        </w:rPr>
      </w:pPr>
      <w:r>
        <w:t xml:space="preserve">Komisja Skarg, Wniosków i Petycji stwierdza, że mimo dołożenia należytej staranności podczas rozpatrywania skargi Pana R.Z. i przeprowadzenia postępowania wyjaśniającego, nie dysponuje dowodami potwierdzającymi zarzuty podniesione w skardze. Rozpatrując skargę Pana R.Z. opierano się wyłącznie na zarzutach przedstawionych w złożonej skardze, na wyjaśnieniach </w:t>
      </w:r>
      <w:r>
        <w:t xml:space="preserve">Skarżącego, </w:t>
      </w:r>
      <w:r>
        <w:t xml:space="preserve">Wicestarosty Płońskiego i członka Zarządu Powiatu Płońskiego. </w:t>
      </w:r>
    </w:p>
    <w:p w:rsidR="00794392" w:rsidRDefault="00794392" w:rsidP="00794392">
      <w:pPr>
        <w:ind w:firstLine="708"/>
        <w:jc w:val="both"/>
      </w:pPr>
      <w:r w:rsidRPr="009A4B8C">
        <w:t xml:space="preserve">Biorąc pod uwagę powyższe ustalenia Komisji Skarg, Wniosków i Petycji podjęcie niniejszej uchwały jest uzasadnione. </w:t>
      </w:r>
    </w:p>
    <w:p w:rsidR="00794392" w:rsidRPr="009A4B8C" w:rsidRDefault="00794392" w:rsidP="00794392">
      <w:pPr>
        <w:ind w:firstLine="708"/>
        <w:jc w:val="both"/>
      </w:pPr>
      <w:r w:rsidRPr="009A4B8C">
        <w:t>Jednocześnie zgodnie z przepisami art. 239 § 1 k.p.a. w przypadku gdy skarga, w wyniku jej rozpatrzenia, została uznana za bezzasadną i jej bezzasadność wykazano w odpowiedzi na skargę, a skarżący ponowił skargę bez wskazania nowych okoliczności- organ właściwy do jej rozpatrzenia może podtrzymać swoje poprzednie stanowisko z odpowiednią adnotacją w aktach sprawy</w:t>
      </w:r>
      <w:r w:rsidR="006D11B4">
        <w:t xml:space="preserve"> </w:t>
      </w:r>
      <w:r w:rsidRPr="009A4B8C">
        <w:t>- bez zawiadamiania skarżącego.</w:t>
      </w:r>
    </w:p>
    <w:p w:rsidR="00794392" w:rsidRPr="009A4B8C" w:rsidRDefault="00794392" w:rsidP="00794392">
      <w:pPr>
        <w:jc w:val="both"/>
      </w:pPr>
    </w:p>
    <w:p w:rsidR="00794392" w:rsidRDefault="00794392" w:rsidP="00794392">
      <w:pPr>
        <w:jc w:val="both"/>
      </w:pPr>
    </w:p>
    <w:p w:rsidR="005B4E8C" w:rsidRDefault="005B4E8C">
      <w:pPr>
        <w:spacing w:after="160" w:line="259" w:lineRule="auto"/>
      </w:pPr>
      <w:r>
        <w:br w:type="page"/>
      </w:r>
    </w:p>
    <w:p w:rsidR="005D5E43" w:rsidRDefault="005D5E43" w:rsidP="00794392">
      <w:pPr>
        <w:jc w:val="both"/>
      </w:pPr>
    </w:p>
    <w:p w:rsidR="005D5E43" w:rsidRDefault="005D5E43" w:rsidP="00794392">
      <w:pPr>
        <w:jc w:val="both"/>
      </w:pPr>
      <w:bookmarkStart w:id="0" w:name="_GoBack"/>
      <w:bookmarkEnd w:id="0"/>
    </w:p>
    <w:sectPr w:rsidR="005D5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2BFA"/>
    <w:multiLevelType w:val="hybridMultilevel"/>
    <w:tmpl w:val="E506D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6413"/>
    <w:multiLevelType w:val="hybridMultilevel"/>
    <w:tmpl w:val="9E9090D6"/>
    <w:lvl w:ilvl="0" w:tplc="C268B566"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F6328E8"/>
    <w:multiLevelType w:val="hybridMultilevel"/>
    <w:tmpl w:val="7A5A2A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58"/>
    <w:rsid w:val="00015E89"/>
    <w:rsid w:val="000962EC"/>
    <w:rsid w:val="000E10D2"/>
    <w:rsid w:val="001527CC"/>
    <w:rsid w:val="00172A9B"/>
    <w:rsid w:val="0019521E"/>
    <w:rsid w:val="001F3F2B"/>
    <w:rsid w:val="00237D0E"/>
    <w:rsid w:val="00326BD9"/>
    <w:rsid w:val="0036065C"/>
    <w:rsid w:val="00374C7E"/>
    <w:rsid w:val="004320C8"/>
    <w:rsid w:val="005842C6"/>
    <w:rsid w:val="005B4E8C"/>
    <w:rsid w:val="005D2EF1"/>
    <w:rsid w:val="005D5E43"/>
    <w:rsid w:val="006C046D"/>
    <w:rsid w:val="006D11B4"/>
    <w:rsid w:val="0074203C"/>
    <w:rsid w:val="00794392"/>
    <w:rsid w:val="007C4A82"/>
    <w:rsid w:val="007E5211"/>
    <w:rsid w:val="00815F38"/>
    <w:rsid w:val="00970542"/>
    <w:rsid w:val="009F37FE"/>
    <w:rsid w:val="00A73658"/>
    <w:rsid w:val="00A7699F"/>
    <w:rsid w:val="00A95F52"/>
    <w:rsid w:val="00AB716F"/>
    <w:rsid w:val="00AD4966"/>
    <w:rsid w:val="00B6749A"/>
    <w:rsid w:val="00B8418E"/>
    <w:rsid w:val="00D119B9"/>
    <w:rsid w:val="00D33AB2"/>
    <w:rsid w:val="00E121EB"/>
    <w:rsid w:val="00E4588C"/>
    <w:rsid w:val="00EB6A5A"/>
    <w:rsid w:val="00F638B0"/>
    <w:rsid w:val="00F6599C"/>
    <w:rsid w:val="00FC72C5"/>
    <w:rsid w:val="00FE3C1F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B17C4-200A-4FC0-8235-19FAE76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41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58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392"/>
    <w:pPr>
      <w:ind w:left="720"/>
      <w:contextualSpacing/>
    </w:pPr>
  </w:style>
  <w:style w:type="character" w:customStyle="1" w:styleId="alb-s">
    <w:name w:val="a_lb-s"/>
    <w:basedOn w:val="Domylnaczcionkaakapitu"/>
    <w:rsid w:val="001527CC"/>
  </w:style>
  <w:style w:type="paragraph" w:styleId="Tekstdymka">
    <w:name w:val="Balloon Text"/>
    <w:basedOn w:val="Normalny"/>
    <w:link w:val="TekstdymkaZnak"/>
    <w:uiPriority w:val="99"/>
    <w:semiHidden/>
    <w:unhideWhenUsed/>
    <w:rsid w:val="00374C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41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588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B601-42A1-4C97-B9C5-504931CA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14</cp:revision>
  <cp:lastPrinted>2024-04-23T12:16:00Z</cp:lastPrinted>
  <dcterms:created xsi:type="dcterms:W3CDTF">2024-04-22T14:38:00Z</dcterms:created>
  <dcterms:modified xsi:type="dcterms:W3CDTF">2024-04-23T12:34:00Z</dcterms:modified>
</cp:coreProperties>
</file>