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EA" w:rsidRPr="00A6371B" w:rsidRDefault="00C128EA" w:rsidP="00A6371B">
      <w:pPr>
        <w:spacing w:before="100" w:beforeAutospacing="1" w:after="100" w:afterAutospacing="1" w:line="240" w:lineRule="auto"/>
        <w:ind w:left="2424" w:firstLine="708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6371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projekt</w:t>
      </w:r>
    </w:p>
    <w:p w:rsidR="00C128EA" w:rsidRDefault="005524C8" w:rsidP="00385571">
      <w:pPr>
        <w:spacing w:before="100" w:beforeAutospacing="1" w:after="100" w:afterAutospacing="1" w:line="240" w:lineRule="auto"/>
        <w:ind w:left="31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……/……./2022</w:t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Rady Powiatu Płońskiego </w:t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63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z dnia ……………….. 2022 r.</w:t>
      </w:r>
    </w:p>
    <w:p w:rsidR="00C128EA" w:rsidRDefault="004C6F10" w:rsidP="004C6F1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="00C1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wspólnej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bsługi</w:t>
      </w:r>
      <w:r w:rsidR="00C1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szkół i placó</w:t>
      </w:r>
      <w:r w:rsidR="00AC1D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wek oświatowych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prowadzonych przez</w:t>
      </w:r>
      <w:r w:rsidR="00C12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 Płoński</w:t>
      </w:r>
    </w:p>
    <w:p w:rsidR="00C128EA" w:rsidRDefault="00C128EA" w:rsidP="00A6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5" w:anchor="/document/16799844?unitId=art(6(a))pk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6a pkt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/document/16799844?unitId=art(6(b))us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6b ust.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anchor="/document/16799844?unitId=art(6(b))ust(2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anchor="/document/16799844?unitId=art(6(c)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6c</w:t>
        </w:r>
      </w:hyperlink>
      <w:r w:rsidR="004C6F1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ust.</w:t>
      </w:r>
      <w:r w:rsidR="00D7221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="004C6F1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</w:t>
      </w:r>
      <w:r w:rsidR="00D215E2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rządzie powiatowym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1526) uchwala się, co następuje:</w:t>
      </w:r>
    </w:p>
    <w:p w:rsidR="00C128EA" w:rsidRDefault="00C128EA" w:rsidP="00C1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C1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1</w:t>
      </w:r>
    </w:p>
    <w:p w:rsidR="00C128EA" w:rsidRDefault="00C128EA" w:rsidP="004C6F1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6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dniem 1 stycznia 2023 roku</w:t>
      </w:r>
      <w:r w:rsidR="00D21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wspól</w:t>
      </w:r>
      <w:r w:rsidR="00D7221B">
        <w:rPr>
          <w:rFonts w:ascii="Times New Roman" w:eastAsia="Times New Roman" w:hAnsi="Times New Roman" w:cs="Times New Roman"/>
          <w:sz w:val="24"/>
          <w:szCs w:val="24"/>
          <w:lang w:eastAsia="pl-PL"/>
        </w:rPr>
        <w:t>ną obsługę</w:t>
      </w:r>
      <w:r w:rsidR="004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szkół</w:t>
      </w:r>
      <w:r w:rsidR="00AF7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placówek oświatowych prowadzonych przez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 Płoński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28EA" w:rsidRDefault="00C128EA" w:rsidP="006D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2</w:t>
      </w:r>
    </w:p>
    <w:p w:rsidR="006D785B" w:rsidRDefault="006D785B" w:rsidP="006D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C1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 obsługującą jest Starostwo Powiatowe w Płońsku.</w:t>
      </w:r>
    </w:p>
    <w:p w:rsidR="00C128EA" w:rsidRDefault="00C128EA" w:rsidP="00C1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C1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3</w:t>
      </w:r>
    </w:p>
    <w:p w:rsidR="00C128EA" w:rsidRDefault="00C128EA" w:rsidP="00C1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C1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Jednostkami obsługiwanymi są: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 im. Stanisława Staszica w Płońsku, ul. H. Sienkiewicza 8,</w:t>
      </w:r>
    </w:p>
    <w:p w:rsidR="00C128EA" w:rsidRDefault="00D215E2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</w:t>
      </w:r>
      <w:r w:rsidR="00C12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Leona Rutkowskiego w Płońsku, ul. ks. J. Popiełuszki 14,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Ogólnokształcące im. Henryka Sienkiewicza w Płońsku, ul. Płocka 56,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Raciążu, ul. J. Kilińskiego 64,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im. Królowej Jadwigi w Czerw</w:t>
      </w:r>
      <w:r w:rsidR="00D215E2">
        <w:rPr>
          <w:rFonts w:ascii="Times New Roman" w:eastAsia="Times New Roman" w:hAnsi="Times New Roman" w:cs="Times New Roman"/>
          <w:sz w:val="24"/>
          <w:szCs w:val="24"/>
          <w:lang w:eastAsia="pl-PL"/>
        </w:rPr>
        <w:t>ińsku nad Wisłą, ul. Wł. Jagiełł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24,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</w:t>
      </w:r>
      <w:r w:rsidR="00D215E2">
        <w:rPr>
          <w:rFonts w:ascii="Times New Roman" w:eastAsia="Times New Roman" w:hAnsi="Times New Roman" w:cs="Times New Roman"/>
          <w:sz w:val="24"/>
          <w:szCs w:val="24"/>
          <w:lang w:eastAsia="pl-PL"/>
        </w:rPr>
        <w:t>zy im. św. Stanisława Kostki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łońsku, ul. Młodzieżowa 11A,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 w Jońcu, Joniec 50,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Zawodowego nr 1 w Płońsku, ul. H. Sienkiewicza 8,</w:t>
      </w:r>
    </w:p>
    <w:p w:rsidR="00C128EA" w:rsidRDefault="00C128EA" w:rsidP="00C128E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</w:t>
      </w:r>
      <w:r w:rsidR="00F33EB7">
        <w:rPr>
          <w:rFonts w:ascii="Times New Roman" w:eastAsia="Times New Roman" w:hAnsi="Times New Roman" w:cs="Times New Roman"/>
          <w:sz w:val="24"/>
          <w:szCs w:val="24"/>
          <w:lang w:eastAsia="pl-PL"/>
        </w:rPr>
        <w:t>czna w Płońsku, ul. Wolności 10.</w:t>
      </w:r>
    </w:p>
    <w:p w:rsidR="00C128EA" w:rsidRDefault="00C128EA" w:rsidP="00C1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C1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4</w:t>
      </w:r>
    </w:p>
    <w:p w:rsidR="00C128EA" w:rsidRDefault="00C128EA" w:rsidP="00C1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4C6F10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obowiązków powierzonych</w:t>
      </w:r>
      <w:r w:rsidR="00C12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obsługującej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wspólnej obsługi obejmuje:</w:t>
      </w:r>
    </w:p>
    <w:p w:rsidR="004C6F10" w:rsidRDefault="004C6F10" w:rsidP="004C6F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z zakresu rachunkowości i sprawozdawczości w całości,</w:t>
      </w:r>
    </w:p>
    <w:p w:rsidR="00F33EB7" w:rsidRPr="00F33EB7" w:rsidRDefault="00F33EB7" w:rsidP="004C6F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722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wstępnej kontroli głównego księgowego,</w:t>
      </w:r>
    </w:p>
    <w:p w:rsidR="004C6F10" w:rsidRDefault="004C6F10" w:rsidP="004C6F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z zakresu prowadzenia spraw płacowych pracowników obsługiwanych jednostek, w tym w szczególności:</w:t>
      </w:r>
    </w:p>
    <w:p w:rsidR="004C6F10" w:rsidRDefault="004C6F10" w:rsidP="004C6F1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naliczanie i wypłata wynagrodzeń,  </w:t>
      </w:r>
    </w:p>
    <w:p w:rsidR="004C6F10" w:rsidRDefault="004C6F10" w:rsidP="004C6F1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rozliczenia z ZUS, US, PFRON,</w:t>
      </w:r>
    </w:p>
    <w:p w:rsidR="00CB7B5D" w:rsidRDefault="00CB7B5D" w:rsidP="004C6F1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obsługę finansową zakładowego funduszu świadczeń socjalnych,</w:t>
      </w:r>
    </w:p>
    <w:p w:rsidR="004C6F10" w:rsidRPr="00D7221B" w:rsidRDefault="00D7221B" w:rsidP="004C6F1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C6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rocznego wynagrodzenia nauczycieli </w:t>
      </w:r>
      <w:r w:rsidR="004C6F10" w:rsidRPr="00D722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30a ustawy Karta Nauczyciela,</w:t>
      </w:r>
    </w:p>
    <w:p w:rsidR="004C6F10" w:rsidRDefault="004C6F10" w:rsidP="004C6F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z zakresu zamówień publicznych.</w:t>
      </w:r>
    </w:p>
    <w:p w:rsidR="00CB7B5D" w:rsidRDefault="00CB7B5D" w:rsidP="0071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C9" w:rsidRDefault="007109C9" w:rsidP="00710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D2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5</w:t>
      </w:r>
    </w:p>
    <w:p w:rsidR="00C128EA" w:rsidRDefault="00C128EA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Płońskiego.</w:t>
      </w:r>
    </w:p>
    <w:p w:rsidR="00C128EA" w:rsidRDefault="00C128EA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EA" w:rsidRDefault="00C128EA" w:rsidP="00D2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6</w:t>
      </w:r>
    </w:p>
    <w:p w:rsidR="00C128EA" w:rsidRDefault="00C128EA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571" w:rsidRDefault="00C128EA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</w:t>
      </w:r>
      <w:r w:rsidR="0038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z dniem podjęcia</w:t>
      </w:r>
    </w:p>
    <w:p w:rsidR="00C128EA" w:rsidRDefault="00C128EA" w:rsidP="00D2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71B" w:rsidRDefault="00A6371B" w:rsidP="00A6371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Powiatu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Płońskiego</w:t>
      </w:r>
    </w:p>
    <w:p w:rsidR="00A6371B" w:rsidRDefault="00A6371B" w:rsidP="00A63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Dariusz Żelasko</w:t>
      </w:r>
    </w:p>
    <w:p w:rsidR="00385571" w:rsidRDefault="00385571" w:rsidP="00A637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4"/>
        <w:gridCol w:w="2259"/>
        <w:gridCol w:w="2256"/>
      </w:tblGrid>
      <w:tr w:rsidR="00A6371B" w:rsidTr="004F4F39">
        <w:trPr>
          <w:trHeight w:val="49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SPORZĄDZIŁ</w:t>
            </w:r>
          </w:p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SPRAWDZIŁ (data, podpis, zajmowane stanowisko - pieczęć)</w:t>
            </w:r>
          </w:p>
        </w:tc>
      </w:tr>
      <w:tr w:rsidR="00A6371B" w:rsidTr="004F4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1B" w:rsidRDefault="00A6371B" w:rsidP="004F4F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 względem </w:t>
            </w:r>
          </w:p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formalno-prawnym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1B" w:rsidRDefault="00A6371B" w:rsidP="004F4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Sekretarz Powiatu</w:t>
            </w:r>
          </w:p>
        </w:tc>
      </w:tr>
      <w:tr w:rsidR="00A6371B" w:rsidTr="004F4F39">
        <w:trPr>
          <w:trHeight w:val="12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Default="00A6371B" w:rsidP="004F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Default="00A6371B" w:rsidP="004F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Default="00A6371B" w:rsidP="004F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B" w:rsidRDefault="00A6371B" w:rsidP="004F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1B" w:rsidRDefault="00D7221B" w:rsidP="003855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AEC" w:rsidRDefault="008C5AEC" w:rsidP="00385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8C5AEC" w:rsidRDefault="008C5AEC" w:rsidP="008C5AEC">
      <w:pPr>
        <w:rPr>
          <w:rFonts w:ascii="Times New Roman" w:hAnsi="Times New Roman" w:cs="Times New Roman"/>
          <w:sz w:val="24"/>
          <w:szCs w:val="24"/>
        </w:rPr>
      </w:pPr>
    </w:p>
    <w:p w:rsidR="008C5AEC" w:rsidRDefault="008C5AEC" w:rsidP="008C5A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przepisami </w:t>
      </w:r>
      <w:hyperlink r:id="rId9" w:anchor="/document/16799844?unitId=art(6(a))pk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6a pkt 1</w:t>
        </w:r>
      </w:hyperlink>
      <w:r w:rsidR="00F33EB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(Dz. U. z 2022 r. poz. 1526)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C5AEC">
        <w:rPr>
          <w:rFonts w:ascii="Times New Roman" w:hAnsi="Times New Roman" w:cs="Times New Roman"/>
          <w:sz w:val="24"/>
          <w:szCs w:val="24"/>
        </w:rPr>
        <w:t>owiat</w:t>
      </w:r>
      <w:r>
        <w:rPr>
          <w:rFonts w:ascii="Times New Roman" w:hAnsi="Times New Roman" w:cs="Times New Roman"/>
          <w:sz w:val="24"/>
          <w:szCs w:val="24"/>
        </w:rPr>
        <w:t xml:space="preserve"> może zapewnić wspólną obsługę, </w:t>
      </w:r>
      <w:r w:rsidRPr="008C5AEC">
        <w:rPr>
          <w:rFonts w:ascii="Times New Roman" w:hAnsi="Times New Roman" w:cs="Times New Roman"/>
          <w:sz w:val="24"/>
          <w:szCs w:val="24"/>
        </w:rPr>
        <w:t>w szczególności administrac</w:t>
      </w:r>
      <w:r>
        <w:rPr>
          <w:rFonts w:ascii="Times New Roman" w:hAnsi="Times New Roman" w:cs="Times New Roman"/>
          <w:sz w:val="24"/>
          <w:szCs w:val="24"/>
        </w:rPr>
        <w:t xml:space="preserve">yjną, finansową i organizacyjną </w:t>
      </w:r>
      <w:r w:rsidRPr="008C5AEC">
        <w:rPr>
          <w:rFonts w:ascii="Times New Roman" w:hAnsi="Times New Roman" w:cs="Times New Roman"/>
          <w:sz w:val="24"/>
          <w:szCs w:val="24"/>
        </w:rPr>
        <w:t xml:space="preserve">jednostkom organizacyjnym powiatu zaliczanym </w:t>
      </w:r>
      <w:r>
        <w:rPr>
          <w:rFonts w:ascii="Times New Roman" w:hAnsi="Times New Roman" w:cs="Times New Roman"/>
          <w:sz w:val="24"/>
          <w:szCs w:val="24"/>
        </w:rPr>
        <w:t>do sektora finansów publicznych. Wspólną obsługę mogą</w:t>
      </w:r>
      <w:r w:rsidRPr="008C5AEC">
        <w:rPr>
          <w:rFonts w:ascii="Times New Roman" w:hAnsi="Times New Roman" w:cs="Times New Roman"/>
          <w:sz w:val="24"/>
          <w:szCs w:val="24"/>
        </w:rPr>
        <w:t xml:space="preserve"> prowadzić starostwo powiatowe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AEC">
        <w:rPr>
          <w:rFonts w:ascii="Times New Roman" w:hAnsi="Times New Roman" w:cs="Times New Roman"/>
          <w:sz w:val="24"/>
          <w:szCs w:val="24"/>
        </w:rPr>
        <w:t>inna jednostka organizacyjna powiatu, jednostka organizacyjna związku powiatów albo jednostka organizacyjna zwi</w:t>
      </w:r>
      <w:r>
        <w:rPr>
          <w:rFonts w:ascii="Times New Roman" w:hAnsi="Times New Roman" w:cs="Times New Roman"/>
          <w:sz w:val="24"/>
          <w:szCs w:val="24"/>
        </w:rPr>
        <w:t>ązku powiatowo-gminnego</w:t>
      </w:r>
      <w:r w:rsidRPr="008C5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21B">
        <w:rPr>
          <w:rFonts w:ascii="Times New Roman" w:hAnsi="Times New Roman" w:cs="Times New Roman"/>
          <w:sz w:val="24"/>
          <w:szCs w:val="24"/>
        </w:rPr>
        <w:tab/>
      </w:r>
      <w:r w:rsidR="00D722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Natomiast zgodnie z art. 6b ust. </w:t>
      </w:r>
      <w:r w:rsidRPr="008C5A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ustawy r</w:t>
      </w:r>
      <w:r w:rsidRPr="008C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powiatu w odniesieniu do jednostek obsługiwanych, o których mowa w art. 6a pkt 1, określa,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uchwały, w szczególności, jednostki obsługujące,  jednostki obsługiwane, </w:t>
      </w:r>
      <w:r w:rsidRPr="008C5A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obowiązków powierzonych jednostkom obsługującym w ramach wspólnej obsługi.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Planuje się, iż od dnia 1 stycznia 2023 roku </w:t>
      </w:r>
      <w:r w:rsidRPr="008C5A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bsługę</w:t>
      </w:r>
      <w:r w:rsidRPr="008C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administracyjną, finansową i organizacyjną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 placówek prowadzonych przez Powiat Płoński zapewni Starostwo Powiatowe w Płońsku. W</w:t>
      </w:r>
      <w:r w:rsidR="00340819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spólna obsługa obejmie w</w:t>
      </w:r>
      <w:r w:rsidR="00340819" w:rsidRPr="00340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</w:t>
      </w:r>
      <w:r w:rsidR="001A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 z zakresu rachunkowości</w:t>
      </w:r>
      <w:r w:rsidR="00340819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płacowe i organizacyjne, w tym zamówienia publiczne jednostek.</w:t>
      </w:r>
      <w:r w:rsidR="00D7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408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57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081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 podjęcie niniejszej uchwały jest zasadne.</w:t>
      </w:r>
    </w:p>
    <w:p w:rsidR="00340819" w:rsidRDefault="00340819" w:rsidP="008C5A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819" w:rsidRPr="008C5AEC" w:rsidRDefault="00340819" w:rsidP="008C5AE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Sporządził: Paweł Dychto</w:t>
      </w:r>
    </w:p>
    <w:p w:rsidR="008C5AEC" w:rsidRPr="00A6371B" w:rsidRDefault="008C5AEC" w:rsidP="008C5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819" w:rsidRPr="00A6371B" w:rsidRDefault="00340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0819" w:rsidRPr="00A6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FA"/>
    <w:multiLevelType w:val="hybridMultilevel"/>
    <w:tmpl w:val="8578AE96"/>
    <w:lvl w:ilvl="0" w:tplc="4E8A745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35B1"/>
    <w:multiLevelType w:val="hybridMultilevel"/>
    <w:tmpl w:val="EA820A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61434"/>
    <w:multiLevelType w:val="hybridMultilevel"/>
    <w:tmpl w:val="65D03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42E40"/>
    <w:multiLevelType w:val="hybridMultilevel"/>
    <w:tmpl w:val="34B44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E192D"/>
    <w:multiLevelType w:val="hybridMultilevel"/>
    <w:tmpl w:val="30B626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F6"/>
    <w:rsid w:val="000470F6"/>
    <w:rsid w:val="001A5792"/>
    <w:rsid w:val="00340819"/>
    <w:rsid w:val="00385571"/>
    <w:rsid w:val="004C6F10"/>
    <w:rsid w:val="005524C8"/>
    <w:rsid w:val="006D785B"/>
    <w:rsid w:val="007109C9"/>
    <w:rsid w:val="007348F9"/>
    <w:rsid w:val="00873498"/>
    <w:rsid w:val="008C5AEC"/>
    <w:rsid w:val="00A6371B"/>
    <w:rsid w:val="00AC1D8D"/>
    <w:rsid w:val="00AF7053"/>
    <w:rsid w:val="00C128EA"/>
    <w:rsid w:val="00CB7B5D"/>
    <w:rsid w:val="00D215E2"/>
    <w:rsid w:val="00D7221B"/>
    <w:rsid w:val="00D73A70"/>
    <w:rsid w:val="00F3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A1DA-1900-4F3F-B3E6-39764440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28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Dychto</cp:lastModifiedBy>
  <cp:revision>17</cp:revision>
  <cp:lastPrinted>2022-10-24T09:10:00Z</cp:lastPrinted>
  <dcterms:created xsi:type="dcterms:W3CDTF">2022-10-21T11:27:00Z</dcterms:created>
  <dcterms:modified xsi:type="dcterms:W3CDTF">2022-10-28T10:24:00Z</dcterms:modified>
</cp:coreProperties>
</file>