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06" w:rsidRPr="00FE347E" w:rsidRDefault="000A0506" w:rsidP="000A0506">
      <w:pPr>
        <w:spacing w:after="0" w:line="240" w:lineRule="auto"/>
        <w:rPr>
          <w:szCs w:val="24"/>
        </w:rPr>
      </w:pPr>
    </w:p>
    <w:p w:rsidR="000A0506" w:rsidRPr="00FE347E" w:rsidRDefault="000A0506" w:rsidP="000A0506">
      <w:pPr>
        <w:autoSpaceDN w:val="0"/>
        <w:spacing w:after="0" w:line="240" w:lineRule="auto"/>
        <w:ind w:left="708" w:hanging="1134"/>
        <w:rPr>
          <w:b/>
          <w:szCs w:val="24"/>
        </w:rPr>
      </w:pPr>
      <w:r w:rsidRPr="00FE347E">
        <w:rPr>
          <w:b/>
          <w:i/>
          <w:szCs w:val="24"/>
          <w:lang w:eastAsia="x-none"/>
        </w:rPr>
        <w:t xml:space="preserve">Starosta  – </w:t>
      </w:r>
      <w:r w:rsidRPr="00FE347E">
        <w:rPr>
          <w:b/>
          <w:szCs w:val="24"/>
        </w:rPr>
        <w:t>W imieniu Zarządu Powiatu wnioskuję o rozszerzenie porządku obrad o punkty:</w:t>
      </w:r>
    </w:p>
    <w:p w:rsidR="000A0506" w:rsidRPr="00FE347E" w:rsidRDefault="000A0506" w:rsidP="000A0506">
      <w:pPr>
        <w:spacing w:after="0" w:line="240" w:lineRule="auto"/>
        <w:rPr>
          <w:b/>
          <w:szCs w:val="24"/>
        </w:rPr>
      </w:pPr>
    </w:p>
    <w:p w:rsidR="000A0506" w:rsidRPr="00FE347E" w:rsidRDefault="000A0506" w:rsidP="000A0506">
      <w:pPr>
        <w:pStyle w:val="Akapitzlist"/>
        <w:numPr>
          <w:ilvl w:val="0"/>
          <w:numId w:val="7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rPr>
          <w:lang w:eastAsia="x-none"/>
        </w:rPr>
        <w:t>zmiany</w:t>
      </w:r>
      <w:r w:rsidRPr="00FE347E">
        <w:rPr>
          <w:lang w:val="x-none" w:eastAsia="x-none"/>
        </w:rPr>
        <w:t xml:space="preserve"> Wieloletniej Prognozy Finansowej Powiatu Płońskiego</w:t>
      </w:r>
      <w:r w:rsidRPr="00FE347E">
        <w:rPr>
          <w:lang w:eastAsia="x-none"/>
        </w:rPr>
        <w:t xml:space="preserve">, jako pkt </w:t>
      </w:r>
      <w:r>
        <w:rPr>
          <w:lang w:eastAsia="x-none"/>
        </w:rPr>
        <w:t>5</w:t>
      </w:r>
      <w:r w:rsidRPr="00FE347E">
        <w:t>.</w:t>
      </w:r>
    </w:p>
    <w:p w:rsidR="000A0506" w:rsidRPr="002D5F2A" w:rsidRDefault="000A0506" w:rsidP="000A0506">
      <w:pPr>
        <w:pStyle w:val="Akapitzlist"/>
        <w:numPr>
          <w:ilvl w:val="0"/>
          <w:numId w:val="7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t>zmiany Uchwały Budżetowej na 202</w:t>
      </w:r>
      <w:r>
        <w:t>3</w:t>
      </w:r>
      <w:r w:rsidRPr="00FE347E">
        <w:t xml:space="preserve"> rok, jako pkt </w:t>
      </w:r>
      <w:r>
        <w:t>6</w:t>
      </w:r>
    </w:p>
    <w:p w:rsidR="000A0506" w:rsidRDefault="000A0506" w:rsidP="000A0506">
      <w:pPr>
        <w:spacing w:after="0" w:line="240" w:lineRule="auto"/>
        <w:ind w:left="36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360"/>
        <w:contextualSpacing/>
        <w:rPr>
          <w:szCs w:val="24"/>
        </w:rPr>
      </w:pPr>
      <w:r w:rsidRPr="00FE347E">
        <w:rPr>
          <w:szCs w:val="24"/>
        </w:rPr>
        <w:t>Pozostałe punkty ulegną przesunięciu.</w:t>
      </w: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0A0506" w:rsidRPr="000A0506" w:rsidRDefault="000A0506" w:rsidP="000A0506">
      <w:pPr>
        <w:spacing w:after="160" w:line="259" w:lineRule="auto"/>
        <w:ind w:left="0" w:firstLine="0"/>
        <w:jc w:val="left"/>
        <w:rPr>
          <w:b/>
          <w:color w:val="auto"/>
          <w:szCs w:val="24"/>
        </w:rPr>
      </w:pPr>
      <w:r>
        <w:rPr>
          <w:rFonts w:eastAsiaTheme="minorHAnsi"/>
          <w:b/>
          <w:color w:val="auto"/>
          <w:szCs w:val="24"/>
          <w:lang w:eastAsia="en-US"/>
        </w:rPr>
        <w:t xml:space="preserve">Bożena </w:t>
      </w:r>
      <w:proofErr w:type="spellStart"/>
      <w:r>
        <w:rPr>
          <w:rFonts w:eastAsiaTheme="minorHAnsi"/>
          <w:b/>
          <w:color w:val="auto"/>
          <w:szCs w:val="24"/>
          <w:lang w:eastAsia="en-US"/>
        </w:rPr>
        <w:t>Szerszeniewska</w:t>
      </w:r>
      <w:proofErr w:type="spellEnd"/>
      <w:r>
        <w:rPr>
          <w:rFonts w:eastAsiaTheme="minorHAnsi"/>
          <w:b/>
          <w:color w:val="auto"/>
          <w:szCs w:val="24"/>
          <w:lang w:eastAsia="en-US"/>
        </w:rPr>
        <w:t xml:space="preserve"> - </w:t>
      </w:r>
      <w:r w:rsidRPr="000A0506">
        <w:rPr>
          <w:rFonts w:eastAsiaTheme="minorHAnsi"/>
          <w:b/>
          <w:color w:val="auto"/>
          <w:szCs w:val="24"/>
          <w:lang w:eastAsia="en-US"/>
        </w:rPr>
        <w:t xml:space="preserve">Przewodnicząca Komisji Skarg Wniosków i Komisji – wnioskuję o </w:t>
      </w:r>
      <w:r w:rsidRPr="000A0506">
        <w:rPr>
          <w:b/>
          <w:color w:val="auto"/>
          <w:szCs w:val="24"/>
        </w:rPr>
        <w:t>rozszerzenie porządku obrad o punkty:</w:t>
      </w:r>
    </w:p>
    <w:p w:rsidR="000A0506" w:rsidRPr="000A0506" w:rsidRDefault="000A0506" w:rsidP="000A0506">
      <w:pPr>
        <w:pStyle w:val="Akapitzlist"/>
        <w:numPr>
          <w:ilvl w:val="0"/>
          <w:numId w:val="9"/>
        </w:numPr>
        <w:rPr>
          <w:color w:val="000000"/>
          <w:szCs w:val="22"/>
        </w:rPr>
      </w:pPr>
      <w:r w:rsidRPr="000A0506">
        <w:t xml:space="preserve">Podjęcie uchwały w sprawie </w:t>
      </w:r>
      <w:r>
        <w:t xml:space="preserve">przekazania petycji według </w:t>
      </w:r>
      <w:r>
        <w:t>właściwości</w:t>
      </w:r>
      <w:r w:rsidRPr="000A0506">
        <w:t>, jako pkt 1</w:t>
      </w:r>
      <w:r>
        <w:t>1</w:t>
      </w:r>
      <w:r w:rsidRPr="000A0506">
        <w:t>.</w:t>
      </w:r>
    </w:p>
    <w:p w:rsidR="000A0506" w:rsidRPr="000A0506" w:rsidRDefault="000A0506" w:rsidP="000A0506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</w:p>
    <w:p w:rsidR="000A0506" w:rsidRPr="000A0506" w:rsidRDefault="000A0506" w:rsidP="000A0506">
      <w:pPr>
        <w:spacing w:after="0" w:line="240" w:lineRule="auto"/>
        <w:ind w:left="0" w:firstLine="0"/>
        <w:contextualSpacing/>
        <w:rPr>
          <w:color w:val="auto"/>
          <w:szCs w:val="24"/>
        </w:rPr>
      </w:pPr>
      <w:r w:rsidRPr="000A0506">
        <w:rPr>
          <w:color w:val="auto"/>
          <w:szCs w:val="24"/>
        </w:rPr>
        <w:t>Pozostałe punkty ulegną przesunięciu.</w:t>
      </w:r>
    </w:p>
    <w:p w:rsidR="00417AA0" w:rsidRDefault="00417AA0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  <w:bookmarkStart w:id="0" w:name="_GoBack"/>
      <w:bookmarkEnd w:id="0"/>
    </w:p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>Otwarcie sesji.</w:t>
      </w:r>
    </w:p>
    <w:p w:rsidR="005D29DE" w:rsidRPr="005D29DE" w:rsidRDefault="005D29DE" w:rsidP="005D29DE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>Przyjęcie protokołów z LX</w:t>
      </w:r>
      <w:r>
        <w:rPr>
          <w:color w:val="auto"/>
          <w:szCs w:val="24"/>
        </w:rPr>
        <w:t>II</w:t>
      </w:r>
      <w:r w:rsidRPr="005D29DE">
        <w:rPr>
          <w:color w:val="auto"/>
          <w:szCs w:val="24"/>
        </w:rPr>
        <w:t xml:space="preserve">I i </w:t>
      </w:r>
      <w:r>
        <w:rPr>
          <w:color w:val="auto"/>
          <w:szCs w:val="24"/>
        </w:rPr>
        <w:t>LXIV</w:t>
      </w:r>
      <w:r w:rsidRPr="005D29DE">
        <w:rPr>
          <w:color w:val="auto"/>
          <w:szCs w:val="24"/>
        </w:rPr>
        <w:t xml:space="preserve"> sesji Rady Powiatu Płońskiego. </w:t>
      </w:r>
    </w:p>
    <w:p w:rsidR="005D29DE" w:rsidRPr="005D29DE" w:rsidRDefault="005D29DE" w:rsidP="005D29DE">
      <w:pPr>
        <w:numPr>
          <w:ilvl w:val="0"/>
          <w:numId w:val="5"/>
        </w:numPr>
        <w:spacing w:after="0" w:line="240" w:lineRule="auto"/>
        <w:contextualSpacing/>
        <w:rPr>
          <w:iCs/>
          <w:color w:val="auto"/>
          <w:szCs w:val="24"/>
        </w:rPr>
      </w:pPr>
      <w:r w:rsidRPr="005D29DE">
        <w:rPr>
          <w:color w:val="auto"/>
          <w:szCs w:val="24"/>
        </w:rPr>
        <w:t>Wystąpienia zaproszonych gości.</w:t>
      </w:r>
    </w:p>
    <w:p w:rsidR="000A0506" w:rsidRPr="000A0506" w:rsidRDefault="005D29DE" w:rsidP="000A0506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>Sprawozdanie Przewodniczącego Zarządu Powiatu z działalności Zarządu w okresie między sesjami Rady Powiatu.</w:t>
      </w:r>
    </w:p>
    <w:p w:rsidR="000A0506" w:rsidRPr="00FE347E" w:rsidRDefault="000A0506" w:rsidP="000A0506">
      <w:pPr>
        <w:pStyle w:val="Akapitzlist"/>
        <w:numPr>
          <w:ilvl w:val="0"/>
          <w:numId w:val="5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rPr>
          <w:lang w:eastAsia="x-none"/>
        </w:rPr>
        <w:t>zmiany</w:t>
      </w:r>
      <w:r w:rsidRPr="00FE347E">
        <w:rPr>
          <w:lang w:val="x-none" w:eastAsia="x-none"/>
        </w:rPr>
        <w:t xml:space="preserve"> Wieloletniej Prognozy Finansowej Powiatu Płońskiego</w:t>
      </w:r>
      <w:r>
        <w:rPr>
          <w:lang w:eastAsia="x-none"/>
        </w:rPr>
        <w:t>.</w:t>
      </w:r>
    </w:p>
    <w:p w:rsidR="000A0506" w:rsidRPr="002D5F2A" w:rsidRDefault="000A0506" w:rsidP="000A0506">
      <w:pPr>
        <w:pStyle w:val="Akapitzlist"/>
        <w:numPr>
          <w:ilvl w:val="0"/>
          <w:numId w:val="5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t>zmiany Uchwały Budżetowej na 202</w:t>
      </w:r>
      <w:r>
        <w:t>3</w:t>
      </w:r>
      <w:r w:rsidRPr="00FE347E">
        <w:t> rok</w:t>
      </w:r>
      <w:r>
        <w:t>.</w:t>
      </w:r>
    </w:p>
    <w:p w:rsidR="005D29DE" w:rsidRPr="005D29DE" w:rsidRDefault="005D29DE" w:rsidP="005D29DE">
      <w:pPr>
        <w:numPr>
          <w:ilvl w:val="0"/>
          <w:numId w:val="5"/>
        </w:numPr>
        <w:spacing w:after="0" w:line="240" w:lineRule="auto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 xml:space="preserve">Podjęcie uchwały </w:t>
      </w:r>
      <w:r>
        <w:t>zmieniającej uchwałę w sprawie powołania Młodzieżowej Rady Powiatu Płońskiego i nadania jej statutu.</w:t>
      </w:r>
    </w:p>
    <w:p w:rsidR="005D29DE" w:rsidRPr="005D29DE" w:rsidRDefault="005D29DE" w:rsidP="005D29DE">
      <w:pPr>
        <w:pStyle w:val="Akapitzlist"/>
        <w:numPr>
          <w:ilvl w:val="0"/>
          <w:numId w:val="5"/>
        </w:numPr>
        <w:jc w:val="both"/>
      </w:pPr>
      <w:r w:rsidRPr="005D29DE">
        <w:t xml:space="preserve">Podjęcie uchwały </w:t>
      </w:r>
      <w:r>
        <w:t xml:space="preserve">zmieniającej uchwałę w sprawie wspólnej obsługi szkół i placówek </w:t>
      </w:r>
      <w:r w:rsidRPr="005D29DE">
        <w:t>oświatowych prowadzonych przez Powiat Płoński.</w:t>
      </w:r>
    </w:p>
    <w:p w:rsidR="004E4F78" w:rsidRDefault="004E4F78" w:rsidP="005D29DE">
      <w:pPr>
        <w:pStyle w:val="Tekstpodstawowy2"/>
        <w:numPr>
          <w:ilvl w:val="0"/>
          <w:numId w:val="5"/>
        </w:numPr>
        <w:rPr>
          <w:b w:val="0"/>
        </w:rPr>
      </w:pPr>
      <w:r>
        <w:rPr>
          <w:b w:val="0"/>
        </w:rPr>
        <w:t>Podjęcie uchwały w sprawie wyrażenia zgody na z</w:t>
      </w:r>
      <w:r w:rsidR="0015625B">
        <w:rPr>
          <w:b w:val="0"/>
        </w:rPr>
        <w:t>a</w:t>
      </w:r>
      <w:r>
        <w:rPr>
          <w:b w:val="0"/>
        </w:rPr>
        <w:t>mianę nieruchomości.</w:t>
      </w:r>
    </w:p>
    <w:p w:rsidR="004E4F78" w:rsidRDefault="004E4F78" w:rsidP="00EE2EB5">
      <w:pPr>
        <w:pStyle w:val="Tekstpodstawowy2"/>
        <w:numPr>
          <w:ilvl w:val="0"/>
          <w:numId w:val="5"/>
        </w:numPr>
        <w:ind w:left="357" w:hanging="357"/>
        <w:rPr>
          <w:b w:val="0"/>
        </w:rPr>
      </w:pPr>
      <w:r w:rsidRPr="004E4F78">
        <w:rPr>
          <w:b w:val="0"/>
        </w:rPr>
        <w:t xml:space="preserve">Podjęcie uchwały zmieniającej uchwałę w sprawie Programu Współpracy Powiatu Płońskiego z Organizacjami Pozarządowymi na rok 2023. </w:t>
      </w:r>
    </w:p>
    <w:p w:rsidR="000A0506" w:rsidRPr="000A0506" w:rsidRDefault="000A0506" w:rsidP="00EE2EB5">
      <w:pPr>
        <w:pStyle w:val="Tekstpodstawowy2"/>
        <w:numPr>
          <w:ilvl w:val="0"/>
          <w:numId w:val="5"/>
        </w:numPr>
        <w:ind w:left="357" w:hanging="357"/>
        <w:rPr>
          <w:b w:val="0"/>
        </w:rPr>
      </w:pPr>
      <w:r w:rsidRPr="000A0506">
        <w:rPr>
          <w:b w:val="0"/>
        </w:rPr>
        <w:t>Podjęcie uchwały w sprawie przekazania petycji według właściwości</w:t>
      </w:r>
      <w:r w:rsidRPr="000A0506">
        <w:rPr>
          <w:b w:val="0"/>
        </w:rPr>
        <w:t>.</w:t>
      </w:r>
    </w:p>
    <w:p w:rsidR="00EE2EB5" w:rsidRDefault="00EE2EB5" w:rsidP="00EE2EB5">
      <w:pPr>
        <w:pStyle w:val="Tekstpodstawowy2"/>
        <w:numPr>
          <w:ilvl w:val="0"/>
          <w:numId w:val="5"/>
        </w:numPr>
        <w:ind w:left="357" w:hanging="357"/>
        <w:rPr>
          <w:b w:val="0"/>
        </w:rPr>
      </w:pPr>
      <w:r w:rsidRPr="005D29DE">
        <w:rPr>
          <w:b w:val="0"/>
        </w:rPr>
        <w:t xml:space="preserve">Podjęcie uchwały w sprawie rozpatrzenia skargi na działalność Dyrektora Placówki Opiekuńczo </w:t>
      </w:r>
      <w:r>
        <w:rPr>
          <w:b w:val="0"/>
        </w:rPr>
        <w:t xml:space="preserve">- </w:t>
      </w:r>
      <w:r w:rsidRPr="005D29DE">
        <w:rPr>
          <w:b w:val="0"/>
        </w:rPr>
        <w:t>Wychowawczej „Przystań” w Płońsku.</w:t>
      </w:r>
    </w:p>
    <w:p w:rsidR="0091558C" w:rsidRPr="008F564B" w:rsidRDefault="0091558C" w:rsidP="00EE2EB5">
      <w:pPr>
        <w:numPr>
          <w:ilvl w:val="0"/>
          <w:numId w:val="5"/>
        </w:numPr>
        <w:spacing w:after="0" w:line="240" w:lineRule="auto"/>
        <w:ind w:left="357" w:right="41" w:hanging="357"/>
        <w:rPr>
          <w:szCs w:val="24"/>
        </w:rPr>
      </w:pPr>
      <w:r>
        <w:rPr>
          <w:szCs w:val="24"/>
        </w:rPr>
        <w:t>Przyjęcie</w:t>
      </w:r>
      <w:r w:rsidRPr="008F564B">
        <w:rPr>
          <w:szCs w:val="24"/>
        </w:rPr>
        <w:t xml:space="preserve"> sprawozdania z wysokości średnich wynagrodzeń nauczycieli na poszczególnych stopniach awansu zawodowego zatrudnionych w szkołach i placówkach prowadzonych przez Powiat Płoński </w:t>
      </w:r>
      <w:r w:rsidR="0015625B">
        <w:rPr>
          <w:szCs w:val="24"/>
        </w:rPr>
        <w:t>za rok</w:t>
      </w:r>
      <w:r w:rsidRPr="008F564B">
        <w:rPr>
          <w:szCs w:val="24"/>
        </w:rPr>
        <w:t xml:space="preserve"> 2022. </w:t>
      </w:r>
    </w:p>
    <w:p w:rsidR="0091558C" w:rsidRPr="008F564B" w:rsidRDefault="0091558C" w:rsidP="00EE2EB5">
      <w:pPr>
        <w:numPr>
          <w:ilvl w:val="0"/>
          <w:numId w:val="5"/>
        </w:numPr>
        <w:spacing w:after="0" w:line="240" w:lineRule="auto"/>
        <w:ind w:left="357" w:right="41" w:hanging="357"/>
        <w:rPr>
          <w:szCs w:val="24"/>
        </w:rPr>
      </w:pPr>
      <w:r>
        <w:rPr>
          <w:szCs w:val="24"/>
        </w:rPr>
        <w:t>Przyjęcie</w:t>
      </w:r>
      <w:r w:rsidRPr="008F564B">
        <w:rPr>
          <w:szCs w:val="24"/>
        </w:rPr>
        <w:t xml:space="preserve"> sprawozdania z działalności Warsztatu Terapii Zajęciowej w Płońsku przy CARITAS Diecezji Płockiej za rok 202</w:t>
      </w:r>
      <w:r w:rsidR="0015625B">
        <w:rPr>
          <w:szCs w:val="24"/>
        </w:rPr>
        <w:t>2</w:t>
      </w:r>
      <w:r w:rsidRPr="008F564B">
        <w:rPr>
          <w:szCs w:val="24"/>
        </w:rPr>
        <w:t>.</w:t>
      </w:r>
    </w:p>
    <w:p w:rsidR="0091558C" w:rsidRPr="008F564B" w:rsidRDefault="0091558C" w:rsidP="00EE2EB5">
      <w:pPr>
        <w:numPr>
          <w:ilvl w:val="0"/>
          <w:numId w:val="5"/>
        </w:numPr>
        <w:spacing w:after="0" w:line="240" w:lineRule="auto"/>
        <w:ind w:left="357" w:right="41" w:hanging="357"/>
        <w:rPr>
          <w:szCs w:val="24"/>
        </w:rPr>
      </w:pPr>
      <w:r w:rsidRPr="008F564B">
        <w:rPr>
          <w:szCs w:val="24"/>
        </w:rPr>
        <w:t xml:space="preserve"> </w:t>
      </w:r>
      <w:r>
        <w:rPr>
          <w:szCs w:val="24"/>
        </w:rPr>
        <w:t>Przyjęcie</w:t>
      </w:r>
      <w:r w:rsidRPr="008F564B">
        <w:rPr>
          <w:szCs w:val="24"/>
        </w:rPr>
        <w:t xml:space="preserve"> sprawozdania z działalności Powiatowego Centrum Pomocy Rodzinie w Płońsku</w:t>
      </w:r>
      <w:r w:rsidR="00C06A38">
        <w:rPr>
          <w:szCs w:val="24"/>
        </w:rPr>
        <w:t xml:space="preserve">, w tym zestawienie potrzeb w zakresie systemu pieczy zastępczej oraz Powiatowego Zespołu do spraw Orzekania o Niepełnosprawności </w:t>
      </w:r>
      <w:r w:rsidR="0015625B">
        <w:rPr>
          <w:szCs w:val="24"/>
        </w:rPr>
        <w:t>za 2022 rok</w:t>
      </w:r>
      <w:r w:rsidRPr="008F564B">
        <w:rPr>
          <w:szCs w:val="24"/>
        </w:rPr>
        <w:t>.</w:t>
      </w:r>
    </w:p>
    <w:p w:rsidR="0091558C" w:rsidRPr="008F564B" w:rsidRDefault="0091558C" w:rsidP="00EE2EB5">
      <w:pPr>
        <w:numPr>
          <w:ilvl w:val="0"/>
          <w:numId w:val="5"/>
        </w:numPr>
        <w:spacing w:after="0" w:line="240" w:lineRule="auto"/>
        <w:ind w:left="357" w:right="41" w:hanging="357"/>
        <w:rPr>
          <w:szCs w:val="24"/>
        </w:rPr>
      </w:pPr>
      <w:r>
        <w:rPr>
          <w:szCs w:val="24"/>
        </w:rPr>
        <w:t>Przyjęcie</w:t>
      </w:r>
      <w:r w:rsidRPr="008F564B">
        <w:rPr>
          <w:szCs w:val="24"/>
        </w:rPr>
        <w:t xml:space="preserve"> sprawozdania z efektów pracy Organizatora Rodzinnej Pieczy Zastępczej za 202</w:t>
      </w:r>
      <w:r>
        <w:rPr>
          <w:szCs w:val="24"/>
        </w:rPr>
        <w:t>2</w:t>
      </w:r>
      <w:r w:rsidR="00EE2EB5">
        <w:rPr>
          <w:szCs w:val="24"/>
        </w:rPr>
        <w:t> </w:t>
      </w:r>
      <w:r w:rsidRPr="008F564B">
        <w:rPr>
          <w:szCs w:val="24"/>
        </w:rPr>
        <w:t>rok.</w:t>
      </w:r>
    </w:p>
    <w:p w:rsidR="0091558C" w:rsidRPr="008F564B" w:rsidRDefault="0091558C" w:rsidP="00EE2EB5">
      <w:pPr>
        <w:numPr>
          <w:ilvl w:val="0"/>
          <w:numId w:val="5"/>
        </w:numPr>
        <w:spacing w:after="0" w:line="240" w:lineRule="auto"/>
        <w:ind w:left="357" w:right="41" w:hanging="357"/>
        <w:rPr>
          <w:szCs w:val="24"/>
        </w:rPr>
      </w:pPr>
      <w:r>
        <w:rPr>
          <w:szCs w:val="24"/>
        </w:rPr>
        <w:t>Przyjęcie</w:t>
      </w:r>
      <w:r w:rsidRPr="008F564B">
        <w:rPr>
          <w:szCs w:val="24"/>
        </w:rPr>
        <w:t xml:space="preserve"> informacji na temat przeprowadzenia audytu nadzoru Systemu Zarządzania Jakością w SPZZOZ w Płońsku.  </w:t>
      </w:r>
    </w:p>
    <w:p w:rsidR="0091558C" w:rsidRPr="008F564B" w:rsidRDefault="0091558C" w:rsidP="00EE2EB5">
      <w:pPr>
        <w:numPr>
          <w:ilvl w:val="0"/>
          <w:numId w:val="5"/>
        </w:numPr>
        <w:spacing w:after="0" w:line="240" w:lineRule="auto"/>
        <w:ind w:left="357" w:right="41" w:hanging="357"/>
        <w:rPr>
          <w:szCs w:val="24"/>
        </w:rPr>
      </w:pPr>
      <w:r>
        <w:rPr>
          <w:szCs w:val="24"/>
        </w:rPr>
        <w:t>Przyjęcie</w:t>
      </w:r>
      <w:r w:rsidRPr="008F564B">
        <w:rPr>
          <w:szCs w:val="24"/>
        </w:rPr>
        <w:t xml:space="preserve"> informacji na temat wartości kontraktów z NFZ na rok 2023.  </w:t>
      </w:r>
    </w:p>
    <w:p w:rsidR="005D29DE" w:rsidRPr="005D29DE" w:rsidRDefault="005D29DE" w:rsidP="00EE2EB5">
      <w:pPr>
        <w:numPr>
          <w:ilvl w:val="0"/>
          <w:numId w:val="5"/>
        </w:numPr>
        <w:spacing w:after="0" w:line="240" w:lineRule="auto"/>
        <w:ind w:left="357" w:right="41" w:hanging="357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 xml:space="preserve">Oświadczenia radnych.  </w:t>
      </w:r>
    </w:p>
    <w:p w:rsidR="005D29DE" w:rsidRPr="005D29DE" w:rsidRDefault="005D29DE" w:rsidP="00EE2EB5">
      <w:pPr>
        <w:numPr>
          <w:ilvl w:val="0"/>
          <w:numId w:val="5"/>
        </w:numPr>
        <w:spacing w:after="0" w:line="240" w:lineRule="auto"/>
        <w:ind w:left="357" w:right="41" w:hanging="357"/>
        <w:contextualSpacing/>
        <w:rPr>
          <w:color w:val="auto"/>
          <w:szCs w:val="24"/>
        </w:rPr>
      </w:pPr>
      <w:r w:rsidRPr="005D29DE">
        <w:rPr>
          <w:color w:val="auto"/>
          <w:szCs w:val="24"/>
        </w:rPr>
        <w:t xml:space="preserve">Zamknięcie sesji.           </w:t>
      </w:r>
    </w:p>
    <w:p w:rsidR="005D29DE" w:rsidRPr="005D29DE" w:rsidRDefault="005D29DE" w:rsidP="005D29DE">
      <w:pPr>
        <w:spacing w:line="247" w:lineRule="auto"/>
        <w:ind w:left="4248" w:firstLine="708"/>
      </w:pP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  <w:ind w:left="4248" w:firstLine="708"/>
        <w:rPr>
          <w:rFonts w:eastAsia="Batang"/>
          <w:color w:val="auto"/>
          <w:szCs w:val="24"/>
        </w:rPr>
      </w:pPr>
      <w:r w:rsidRPr="005D29DE">
        <w:t>Z poważaniem</w:t>
      </w:r>
    </w:p>
    <w:p w:rsidR="005D29DE" w:rsidRPr="005D29DE" w:rsidRDefault="005D29DE" w:rsidP="005D29DE">
      <w:pPr>
        <w:spacing w:line="247" w:lineRule="auto"/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0A050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718"/>
    <w:multiLevelType w:val="hybridMultilevel"/>
    <w:tmpl w:val="0E6E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600"/>
    <w:multiLevelType w:val="hybridMultilevel"/>
    <w:tmpl w:val="20D4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D79"/>
    <w:multiLevelType w:val="hybridMultilevel"/>
    <w:tmpl w:val="B50E7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A0506"/>
    <w:rsid w:val="0015625B"/>
    <w:rsid w:val="00182551"/>
    <w:rsid w:val="00201B82"/>
    <w:rsid w:val="0028530B"/>
    <w:rsid w:val="00417AA0"/>
    <w:rsid w:val="004E4F78"/>
    <w:rsid w:val="00583DEF"/>
    <w:rsid w:val="005D29DE"/>
    <w:rsid w:val="005D6390"/>
    <w:rsid w:val="0068769D"/>
    <w:rsid w:val="007B6EF3"/>
    <w:rsid w:val="008624CD"/>
    <w:rsid w:val="008C73BD"/>
    <w:rsid w:val="0091558C"/>
    <w:rsid w:val="00941B18"/>
    <w:rsid w:val="00A9430D"/>
    <w:rsid w:val="00B80BC0"/>
    <w:rsid w:val="00BC0788"/>
    <w:rsid w:val="00C06A38"/>
    <w:rsid w:val="00C34771"/>
    <w:rsid w:val="00C4592E"/>
    <w:rsid w:val="00C819BD"/>
    <w:rsid w:val="00CE3D63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24</cp:revision>
  <cp:lastPrinted>2023-02-15T08:17:00Z</cp:lastPrinted>
  <dcterms:created xsi:type="dcterms:W3CDTF">2022-07-26T09:27:00Z</dcterms:created>
  <dcterms:modified xsi:type="dcterms:W3CDTF">2023-02-21T08:04:00Z</dcterms:modified>
</cp:coreProperties>
</file>