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55" w:rsidRPr="002346E8" w:rsidRDefault="00C97355" w:rsidP="00C9735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6E8">
        <w:rPr>
          <w:rFonts w:ascii="Times New Roman" w:hAnsi="Times New Roman" w:cs="Times New Roman"/>
          <w:b/>
          <w:i/>
          <w:sz w:val="24"/>
          <w:szCs w:val="24"/>
          <w:lang w:eastAsia="x-none"/>
        </w:rPr>
        <w:t xml:space="preserve">Starosta  – </w:t>
      </w:r>
      <w:r w:rsidRPr="00234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imieniu Zarządu Powiatu wnioskuję o rozszerzenie porządku obrad o punkty:</w:t>
      </w:r>
    </w:p>
    <w:p w:rsidR="00C97355" w:rsidRPr="002346E8" w:rsidRDefault="00C97355" w:rsidP="00C9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7355" w:rsidRPr="00214721" w:rsidRDefault="00C97355" w:rsidP="00C973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14721">
        <w:rPr>
          <w:sz w:val="24"/>
          <w:szCs w:val="24"/>
        </w:rPr>
        <w:t xml:space="preserve">Podjęcie uchwały w sprawie </w:t>
      </w:r>
      <w:r w:rsidRPr="00214721">
        <w:rPr>
          <w:bCs/>
          <w:sz w:val="24"/>
          <w:szCs w:val="24"/>
        </w:rPr>
        <w:t xml:space="preserve">wyrażenia zgody na zawarcie porozumienia w celu realizacji projektu </w:t>
      </w:r>
      <w:bookmarkStart w:id="0" w:name="_Hlk184211981"/>
      <w:r w:rsidRPr="00214721">
        <w:rPr>
          <w:bCs/>
          <w:sz w:val="24"/>
          <w:szCs w:val="24"/>
        </w:rPr>
        <w:t xml:space="preserve">pn. „Budowa zbiornika wodnego „Kraszewo” na rzece </w:t>
      </w:r>
      <w:proofErr w:type="spellStart"/>
      <w:r w:rsidRPr="00214721">
        <w:rPr>
          <w:bCs/>
          <w:sz w:val="24"/>
          <w:szCs w:val="24"/>
        </w:rPr>
        <w:t>Raciążnicy</w:t>
      </w:r>
      <w:bookmarkEnd w:id="0"/>
      <w:proofErr w:type="spellEnd"/>
      <w:r w:rsidRPr="00214721">
        <w:rPr>
          <w:bCs/>
          <w:sz w:val="24"/>
          <w:szCs w:val="24"/>
        </w:rPr>
        <w:t xml:space="preserve">” </w:t>
      </w:r>
      <w:r w:rsidRPr="00214721">
        <w:rPr>
          <w:sz w:val="24"/>
          <w:szCs w:val="24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</w:t>
      </w:r>
      <w:r w:rsidRPr="00214721">
        <w:rPr>
          <w:sz w:val="24"/>
          <w:szCs w:val="24"/>
          <w:lang w:eastAsia="x-none"/>
        </w:rPr>
        <w:t>, jako pkt 1</w:t>
      </w:r>
      <w:r w:rsidR="006D6461">
        <w:rPr>
          <w:sz w:val="24"/>
          <w:szCs w:val="24"/>
          <w:lang w:eastAsia="x-none"/>
        </w:rPr>
        <w:t>1</w:t>
      </w:r>
      <w:r w:rsidRPr="00214721">
        <w:rPr>
          <w:sz w:val="24"/>
          <w:szCs w:val="24"/>
        </w:rPr>
        <w:t>.</w:t>
      </w:r>
    </w:p>
    <w:p w:rsidR="00C97355" w:rsidRPr="00C97355" w:rsidRDefault="00C97355" w:rsidP="00C9735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214721">
        <w:rPr>
          <w:sz w:val="24"/>
          <w:szCs w:val="24"/>
        </w:rPr>
        <w:t>Podjęcie uchwały w sprawie stanowiska dotyczącego zaprzestania działań wojennych na Bliskim Wschodzie oraz rosyjskiej agresji na Ukrainie, jako pkt 1</w:t>
      </w:r>
      <w:r w:rsidR="006D6461">
        <w:rPr>
          <w:sz w:val="24"/>
          <w:szCs w:val="24"/>
        </w:rPr>
        <w:t>2</w:t>
      </w:r>
      <w:bookmarkStart w:id="1" w:name="_GoBack"/>
      <w:bookmarkEnd w:id="1"/>
      <w:r w:rsidRPr="00214721">
        <w:rPr>
          <w:sz w:val="24"/>
          <w:szCs w:val="24"/>
        </w:rPr>
        <w:t>.</w:t>
      </w:r>
    </w:p>
    <w:p w:rsidR="00C97355" w:rsidRPr="00214721" w:rsidRDefault="00C97355" w:rsidP="00C97355">
      <w:pPr>
        <w:pStyle w:val="Akapitzlist"/>
        <w:ind w:left="360"/>
        <w:jc w:val="both"/>
        <w:rPr>
          <w:rFonts w:asciiTheme="minorHAnsi" w:hAnsiTheme="minorHAnsi" w:cstheme="minorBidi"/>
          <w:sz w:val="24"/>
          <w:szCs w:val="24"/>
        </w:rPr>
      </w:pPr>
    </w:p>
    <w:p w:rsidR="00C97355" w:rsidRPr="0091226A" w:rsidRDefault="00C97355" w:rsidP="00C97355">
      <w:pPr>
        <w:pStyle w:val="Akapitzlist"/>
        <w:ind w:left="360"/>
        <w:jc w:val="both"/>
        <w:rPr>
          <w:sz w:val="24"/>
          <w:szCs w:val="24"/>
        </w:rPr>
      </w:pPr>
      <w:r w:rsidRPr="0091226A">
        <w:rPr>
          <w:sz w:val="24"/>
          <w:szCs w:val="24"/>
        </w:rPr>
        <w:t>Pozostałe punkty ulegną przesunięciu.</w:t>
      </w:r>
    </w:p>
    <w:p w:rsidR="00C97355" w:rsidRPr="002346E8" w:rsidRDefault="00C97355" w:rsidP="00C9735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0B7" w:rsidRPr="00C97355" w:rsidRDefault="006D6461" w:rsidP="00C97355"/>
    <w:sectPr w:rsidR="001410B7" w:rsidRPr="00C9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70145"/>
    <w:multiLevelType w:val="hybridMultilevel"/>
    <w:tmpl w:val="CF5CA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A6"/>
    <w:rsid w:val="000322DE"/>
    <w:rsid w:val="000F5A7D"/>
    <w:rsid w:val="006D6461"/>
    <w:rsid w:val="00763C31"/>
    <w:rsid w:val="00A378A6"/>
    <w:rsid w:val="00B1570B"/>
    <w:rsid w:val="00BA39C5"/>
    <w:rsid w:val="00C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2AAE9-A32A-4768-8225-12F8F057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C97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C973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Kaczmarska</dc:creator>
  <cp:keywords/>
  <dc:description/>
  <cp:lastModifiedBy>Monika Szymczak</cp:lastModifiedBy>
  <cp:revision>7</cp:revision>
  <dcterms:created xsi:type="dcterms:W3CDTF">2023-11-27T09:51:00Z</dcterms:created>
  <dcterms:modified xsi:type="dcterms:W3CDTF">2024-12-10T09:40:00Z</dcterms:modified>
</cp:coreProperties>
</file>