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31AD" w14:textId="46D49F01" w:rsidR="00712161" w:rsidRPr="008A1E40" w:rsidRDefault="00845497" w:rsidP="008A1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pl-P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083DB3" wp14:editId="5DF2CFB8">
            <wp:simplePos x="0" y="0"/>
            <wp:positionH relativeFrom="column">
              <wp:posOffset>-157480</wp:posOffset>
            </wp:positionH>
            <wp:positionV relativeFrom="paragraph">
              <wp:posOffset>-95885</wp:posOffset>
            </wp:positionV>
            <wp:extent cx="1152525" cy="1271379"/>
            <wp:effectExtent l="0" t="0" r="0" b="5080"/>
            <wp:wrapNone/>
            <wp:docPr id="14959828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7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BD7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ab/>
      </w:r>
      <w:r w:rsidR="00BD1BD7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ab/>
      </w:r>
      <w:r w:rsidR="00712161" w:rsidRPr="008A1E40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                                    </w:t>
      </w:r>
      <w:r w:rsidR="00712161" w:rsidRPr="008A1E40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pl-PL"/>
        </w:rPr>
        <w:t xml:space="preserve">Starosta Płoński </w:t>
      </w:r>
    </w:p>
    <w:p w14:paraId="0A3FA034" w14:textId="77777777" w:rsidR="00712161" w:rsidRPr="008A1E40" w:rsidRDefault="00712161" w:rsidP="008A1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pl-PL"/>
        </w:rPr>
      </w:pPr>
      <w:r w:rsidRPr="008A1E40">
        <w:rPr>
          <w:rFonts w:ascii="Times New Roman" w:eastAsia="Times New Roman" w:hAnsi="Times New Roman" w:cs="Times New Roman"/>
          <w:b/>
          <w:i/>
          <w:noProof/>
          <w:color w:val="FF0000"/>
          <w:sz w:val="28"/>
          <w:szCs w:val="28"/>
          <w:lang w:eastAsia="pl-PL"/>
        </w:rPr>
        <w:t xml:space="preserve">                                               </w:t>
      </w:r>
      <w:r w:rsidRPr="008A1E40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pl-PL"/>
        </w:rPr>
        <w:t>09-100 Płońsk, ul. Płocka 39</w:t>
      </w:r>
    </w:p>
    <w:p w14:paraId="45F1A303" w14:textId="77777777" w:rsidR="00712161" w:rsidRPr="009B2738" w:rsidRDefault="00712161" w:rsidP="008A1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val="en-US" w:eastAsia="pl-PL"/>
        </w:rPr>
      </w:pPr>
      <w:r w:rsidRPr="00E61357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pl-PL"/>
        </w:rPr>
        <w:t xml:space="preserve">                                      </w:t>
      </w:r>
      <w:r w:rsidRPr="009B2738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val="en-US" w:eastAsia="pl-PL"/>
        </w:rPr>
        <w:t xml:space="preserve">tel. (023) 662 40 39   fax (023) 662 38 16 </w:t>
      </w:r>
    </w:p>
    <w:p w14:paraId="620785CD" w14:textId="77777777" w:rsidR="00712161" w:rsidRPr="008A1E40" w:rsidRDefault="00712161" w:rsidP="008A1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pl-PL"/>
        </w:rPr>
      </w:pPr>
      <w:r w:rsidRPr="009B2738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val="en-US" w:eastAsia="pl-PL"/>
        </w:rPr>
        <w:t xml:space="preserve">                                                   </w:t>
      </w:r>
      <w:r w:rsidRPr="008A1E40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val="en-US" w:eastAsia="pl-PL"/>
        </w:rPr>
        <w:t>www.powiat-plonski.pl</w:t>
      </w:r>
    </w:p>
    <w:p w14:paraId="55A4EFE6" w14:textId="77777777" w:rsidR="00712161" w:rsidRPr="008A1E40" w:rsidRDefault="00264CA7" w:rsidP="008A1E40">
      <w:pPr>
        <w:tabs>
          <w:tab w:val="left" w:pos="33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en-US" w:eastAsia="pl-PL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D2100B0" wp14:editId="562458A5">
                <wp:simplePos x="0" y="0"/>
                <wp:positionH relativeFrom="column">
                  <wp:posOffset>1152525</wp:posOffset>
                </wp:positionH>
                <wp:positionV relativeFrom="paragraph">
                  <wp:posOffset>81914</wp:posOffset>
                </wp:positionV>
                <wp:extent cx="4679950" cy="0"/>
                <wp:effectExtent l="0" t="19050" r="2540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2E39D" id="Łącznik prosty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75pt,6.45pt" to="459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" strokecolor="red" strokeweight="2.25pt"/>
            </w:pict>
          </mc:Fallback>
        </mc:AlternateContent>
      </w:r>
      <w:r w:rsidR="00712161" w:rsidRPr="008A1E40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en-US" w:eastAsia="pl-PL"/>
        </w:rPr>
        <w:tab/>
      </w:r>
      <w:r w:rsidR="00712161" w:rsidRPr="008A1E40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en-US" w:eastAsia="pl-PL"/>
        </w:rPr>
        <w:tab/>
      </w:r>
    </w:p>
    <w:p w14:paraId="33943002" w14:textId="77777777" w:rsidR="00712161" w:rsidRPr="008A1E40" w:rsidRDefault="00712161" w:rsidP="008A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</w:p>
    <w:p w14:paraId="57029451" w14:textId="77777777" w:rsidR="00937D9A" w:rsidRPr="0086347A" w:rsidRDefault="00937D9A" w:rsidP="0093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900CE3B" w14:textId="31C68FC1" w:rsidR="00937D9A" w:rsidRPr="004330F4" w:rsidRDefault="00937D9A" w:rsidP="0093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F4">
        <w:rPr>
          <w:rFonts w:ascii="Times New Roman" w:eastAsia="Times New Roman" w:hAnsi="Times New Roman" w:cs="Times New Roman"/>
          <w:sz w:val="24"/>
          <w:szCs w:val="24"/>
          <w:lang w:eastAsia="pl-PL"/>
        </w:rPr>
        <w:t>OC.0643.</w:t>
      </w:r>
      <w:r w:rsidR="00EF75B0">
        <w:rPr>
          <w:rFonts w:ascii="Times New Roman" w:eastAsia="Times New Roman" w:hAnsi="Times New Roman" w:cs="Times New Roman"/>
          <w:sz w:val="24"/>
          <w:szCs w:val="24"/>
          <w:lang w:eastAsia="pl-PL"/>
        </w:rPr>
        <w:t>13.2025</w:t>
      </w:r>
    </w:p>
    <w:p w14:paraId="116D0E5A" w14:textId="77777777" w:rsidR="00937D9A" w:rsidRDefault="00937D9A" w:rsidP="0093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3BAACE3" w14:textId="77777777" w:rsidR="00B064D4" w:rsidRDefault="00B064D4" w:rsidP="0093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FCC5502" w14:textId="77777777" w:rsidR="00C51860" w:rsidRPr="008A1E40" w:rsidRDefault="00C51860" w:rsidP="0093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CE5FE0C" w14:textId="3CA9C839" w:rsidR="00937D9A" w:rsidRPr="00D655D6" w:rsidRDefault="00D655D6" w:rsidP="00D655D6">
      <w:pPr>
        <w:spacing w:after="0" w:line="276" w:lineRule="auto"/>
        <w:ind w:left="-284" w:right="-286"/>
        <w:contextualSpacing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pl-PL"/>
        </w:rPr>
      </w:pPr>
      <w:r w:rsidRPr="00D655D6">
        <w:rPr>
          <w:rFonts w:ascii="Times New Roman" w:eastAsia="Times New Roman" w:hAnsi="Times New Roman" w:cs="Times New Roman"/>
          <w:b/>
          <w:caps/>
          <w:sz w:val="26"/>
          <w:szCs w:val="26"/>
          <w:lang w:eastAsia="pl-PL"/>
        </w:rPr>
        <w:t>Informacja o aktualnym stanie organizacyjnego przygotowania oraz funkcjonowania systemu zarządzania kryzysowego na terenie powiatu płońskiego</w:t>
      </w:r>
    </w:p>
    <w:p w14:paraId="7F4702AE" w14:textId="77777777" w:rsidR="00C51860" w:rsidRPr="00EC0153" w:rsidRDefault="00C51860" w:rsidP="00937D9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0684F3" w14:textId="27271F3E" w:rsidR="00A30668" w:rsidRPr="006F5BBB" w:rsidRDefault="00937D9A" w:rsidP="00C134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Podstawowe akty prawne regulujące zadania powiatu w z</w:t>
      </w:r>
      <w:r w:rsidR="00C134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akresie zarządzania kryzysowego</w:t>
      </w:r>
      <w:r w:rsidR="00A10D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,</w:t>
      </w:r>
      <w:r w:rsidR="00C134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</w:r>
      <w:r w:rsidRPr="006F5BB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 tym ochrony przeciwpowodziowej to:</w:t>
      </w:r>
    </w:p>
    <w:p w14:paraId="1C476542" w14:textId="1D1AD900" w:rsidR="00937D9A" w:rsidRPr="006F5BBB" w:rsidRDefault="00937D9A" w:rsidP="00937D9A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Ustawa z dnia 18 kwietnia 2002 roku o stanie klęski żywiołowej </w:t>
      </w:r>
      <w:r>
        <w:rPr>
          <w:rFonts w:ascii="Times New Roman" w:eastAsia="Calibri" w:hAnsi="Times New Roman" w:cs="Times New Roman"/>
          <w:bCs/>
          <w:sz w:val="24"/>
          <w:szCs w:val="24"/>
        </w:rPr>
        <w:t>(Dz.U.20</w:t>
      </w:r>
      <w:r w:rsidR="00A94D22">
        <w:rPr>
          <w:rFonts w:ascii="Times New Roman" w:eastAsia="Calibri" w:hAnsi="Times New Roman" w:cs="Times New Roman"/>
          <w:bCs/>
          <w:sz w:val="24"/>
          <w:szCs w:val="24"/>
        </w:rPr>
        <w:t>25</w:t>
      </w:r>
      <w:r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A94D22">
        <w:rPr>
          <w:rFonts w:ascii="Times New Roman" w:eastAsia="Calibri" w:hAnsi="Times New Roman" w:cs="Times New Roman"/>
          <w:bCs/>
          <w:sz w:val="24"/>
          <w:szCs w:val="24"/>
        </w:rPr>
        <w:t>12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t.j.);</w:t>
      </w:r>
    </w:p>
    <w:p w14:paraId="7A045111" w14:textId="4A0E05BD" w:rsidR="00937D9A" w:rsidRPr="006F5BBB" w:rsidRDefault="00937D9A" w:rsidP="00937D9A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Ustawa z dnia 5 czerwca 1998 roku o sa</w:t>
      </w:r>
      <w:r w:rsidR="00A10DC3">
        <w:rPr>
          <w:rFonts w:ascii="Times New Roman" w:eastAsia="Calibri" w:hAnsi="Times New Roman" w:cs="Times New Roman"/>
          <w:sz w:val="24"/>
          <w:szCs w:val="24"/>
        </w:rPr>
        <w:t>morządzie powiatowym, (Dz.U.202</w:t>
      </w:r>
      <w:r w:rsidR="009175D1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A10DC3">
        <w:rPr>
          <w:rFonts w:ascii="Times New Roman" w:eastAsia="Calibri" w:hAnsi="Times New Roman" w:cs="Times New Roman"/>
          <w:sz w:val="24"/>
          <w:szCs w:val="24"/>
        </w:rPr>
        <w:t>1</w:t>
      </w:r>
      <w:r w:rsidR="009175D1">
        <w:rPr>
          <w:rFonts w:ascii="Times New Roman" w:eastAsia="Calibri" w:hAnsi="Times New Roman" w:cs="Times New Roman"/>
          <w:sz w:val="24"/>
          <w:szCs w:val="24"/>
        </w:rPr>
        <w:t>07</w:t>
      </w:r>
      <w:r w:rsidR="00A10D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4D22">
        <w:rPr>
          <w:rFonts w:ascii="Times New Roman" w:eastAsia="Calibri" w:hAnsi="Times New Roman" w:cs="Times New Roman"/>
          <w:sz w:val="24"/>
          <w:szCs w:val="24"/>
        </w:rPr>
        <w:t>ze zm.</w:t>
      </w:r>
      <w:r w:rsidR="009D442C">
        <w:rPr>
          <w:rFonts w:ascii="Times New Roman" w:eastAsia="Calibri" w:hAnsi="Times New Roman" w:cs="Times New Roman"/>
          <w:sz w:val="24"/>
          <w:szCs w:val="24"/>
        </w:rPr>
        <w:t>.</w:t>
      </w:r>
      <w:r w:rsidR="00A10DC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2A6ECF1" w14:textId="702FB9D8" w:rsidR="00937D9A" w:rsidRPr="006F5BBB" w:rsidRDefault="00937D9A" w:rsidP="00937D9A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Ustawa z dnia 26 kwietnia 2007 roku o zarządzaniu kryzysowym </w:t>
      </w:r>
      <w:r w:rsidR="00A10DC3">
        <w:rPr>
          <w:rFonts w:ascii="Times New Roman" w:eastAsia="Calibri" w:hAnsi="Times New Roman" w:cs="Times New Roman"/>
          <w:iCs/>
          <w:sz w:val="24"/>
          <w:szCs w:val="24"/>
        </w:rPr>
        <w:t>(Dz.U.202</w:t>
      </w:r>
      <w:r w:rsidR="00A94D22">
        <w:rPr>
          <w:rFonts w:ascii="Times New Roman" w:eastAsia="Calibri" w:hAnsi="Times New Roman" w:cs="Times New Roman"/>
          <w:iCs/>
          <w:sz w:val="24"/>
          <w:szCs w:val="24"/>
        </w:rPr>
        <w:t>4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9D442C">
        <w:rPr>
          <w:rFonts w:ascii="Times New Roman" w:eastAsia="Calibri" w:hAnsi="Times New Roman" w:cs="Times New Roman"/>
          <w:iCs/>
          <w:sz w:val="24"/>
          <w:szCs w:val="24"/>
        </w:rPr>
        <w:t>12</w:t>
      </w:r>
      <w:r w:rsidR="00A94D22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9D442C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A57E7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94D22">
        <w:rPr>
          <w:rFonts w:ascii="Times New Roman" w:eastAsia="Calibri" w:hAnsi="Times New Roman" w:cs="Times New Roman"/>
          <w:iCs/>
          <w:sz w:val="24"/>
          <w:szCs w:val="24"/>
        </w:rPr>
        <w:t>ze zm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6F5BBB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Pr="006F5BB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C7091EB" w14:textId="77777777" w:rsidR="00D03AB9" w:rsidRPr="00D03AB9" w:rsidRDefault="00D03AB9" w:rsidP="00D03AB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AB9">
        <w:rPr>
          <w:rFonts w:ascii="Times New Roman" w:eastAsia="Calibri" w:hAnsi="Times New Roman" w:cs="Times New Roman"/>
          <w:sz w:val="24"/>
          <w:szCs w:val="24"/>
        </w:rPr>
        <w:t>Ustawa z dnia 5 grudnia 2024 r. o ochronie ludności i obronie cywilnej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(Dz.U.2024.1907)</w:t>
      </w:r>
    </w:p>
    <w:p w14:paraId="28DCA574" w14:textId="3DF2EAB2" w:rsidR="00937D9A" w:rsidRDefault="00937D9A" w:rsidP="00937D9A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Ustawa</w:t>
      </w:r>
      <w:r w:rsidRPr="006F5BBB">
        <w:rPr>
          <w:rFonts w:ascii="Times New Roman" w:hAnsi="Times New Roman" w:cs="Times New Roman"/>
          <w:sz w:val="24"/>
          <w:szCs w:val="24"/>
        </w:rPr>
        <w:t xml:space="preserve"> 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 lipc</w:t>
      </w:r>
      <w:r>
        <w:rPr>
          <w:rFonts w:ascii="Times New Roman" w:eastAsia="Calibri" w:hAnsi="Times New Roman" w:cs="Times New Roman"/>
          <w:sz w:val="24"/>
          <w:szCs w:val="24"/>
        </w:rPr>
        <w:t>a 20</w:t>
      </w:r>
      <w:r w:rsidR="00A10DC3">
        <w:rPr>
          <w:rFonts w:ascii="Times New Roman" w:eastAsia="Calibri" w:hAnsi="Times New Roman" w:cs="Times New Roman"/>
          <w:sz w:val="24"/>
          <w:szCs w:val="24"/>
        </w:rPr>
        <w:t>17 r. Prawo wodne (Dz.U.202</w:t>
      </w:r>
      <w:r w:rsidR="00A94D22">
        <w:rPr>
          <w:rFonts w:ascii="Times New Roman" w:eastAsia="Calibri" w:hAnsi="Times New Roman" w:cs="Times New Roman"/>
          <w:sz w:val="24"/>
          <w:szCs w:val="24"/>
        </w:rPr>
        <w:t>5</w:t>
      </w:r>
      <w:r w:rsidR="00A10DC3">
        <w:rPr>
          <w:rFonts w:ascii="Times New Roman" w:eastAsia="Calibri" w:hAnsi="Times New Roman" w:cs="Times New Roman"/>
          <w:sz w:val="24"/>
          <w:szCs w:val="24"/>
        </w:rPr>
        <w:t>.</w:t>
      </w:r>
      <w:r w:rsidR="00A94D22">
        <w:rPr>
          <w:rFonts w:ascii="Times New Roman" w:eastAsia="Calibri" w:hAnsi="Times New Roman" w:cs="Times New Roman"/>
          <w:sz w:val="24"/>
          <w:szCs w:val="24"/>
        </w:rPr>
        <w:t>690</w:t>
      </w:r>
      <w:r w:rsidR="00A10DC3">
        <w:rPr>
          <w:rFonts w:ascii="Times New Roman" w:eastAsia="Calibri" w:hAnsi="Times New Roman" w:cs="Times New Roman"/>
          <w:sz w:val="24"/>
          <w:szCs w:val="24"/>
        </w:rPr>
        <w:t xml:space="preserve"> t.j.</w:t>
      </w:r>
      <w:r w:rsidRPr="006F5BBB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08014ABB" w14:textId="4E0FE3EF" w:rsidR="00A10DC3" w:rsidRPr="00A10DC3" w:rsidRDefault="00CC768F" w:rsidP="00937D9A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Ustawa z dnia 12 marca 2022 </w:t>
      </w:r>
      <w:r w:rsidR="00A10DC3" w:rsidRPr="00A10DC3">
        <w:rPr>
          <w:rStyle w:val="markedcontent"/>
          <w:rFonts w:ascii="Times New Roman" w:hAnsi="Times New Roman" w:cs="Times New Roman"/>
          <w:sz w:val="24"/>
          <w:szCs w:val="24"/>
        </w:rPr>
        <w:t>r.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10DC3" w:rsidRPr="00A10DC3">
        <w:rPr>
          <w:rStyle w:val="markedcontent"/>
          <w:rFonts w:ascii="Times New Roman" w:hAnsi="Times New Roman" w:cs="Times New Roman"/>
          <w:sz w:val="24"/>
          <w:szCs w:val="24"/>
        </w:rPr>
        <w:t>o pomocy obywatelom Ukrainy w związku z konfliktem zbrojnym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DC3" w:rsidRPr="00A10DC3">
        <w:rPr>
          <w:rStyle w:val="markedcontent"/>
          <w:rFonts w:ascii="Times New Roman" w:hAnsi="Times New Roman" w:cs="Times New Roman"/>
          <w:sz w:val="24"/>
          <w:szCs w:val="24"/>
        </w:rPr>
        <w:t>na terytorium tego państwa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(Dz.U.202</w:t>
      </w:r>
      <w:r w:rsidR="00D03AB9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D03AB9">
        <w:rPr>
          <w:rStyle w:val="markedcontent"/>
          <w:rFonts w:ascii="Times New Roman" w:hAnsi="Times New Roman" w:cs="Times New Roman"/>
          <w:sz w:val="24"/>
          <w:szCs w:val="24"/>
        </w:rPr>
        <w:t>337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ze zm.);</w:t>
      </w:r>
    </w:p>
    <w:p w14:paraId="349C96D7" w14:textId="77777777" w:rsidR="00937D9A" w:rsidRPr="006F5BBB" w:rsidRDefault="00937D9A" w:rsidP="00937D9A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Zarządzenie nr 5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Prezesa Rady Ministrów z dnia 11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lutego 2019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 r. w sprawie wykazu przedsięwzięć i procedur systemu zarządzania kryzysowego wraz </w:t>
      </w:r>
      <w:r>
        <w:rPr>
          <w:rFonts w:ascii="Times New Roman" w:eastAsia="Calibri" w:hAnsi="Times New Roman" w:cs="Times New Roman"/>
          <w:sz w:val="24"/>
          <w:szCs w:val="24"/>
        </w:rPr>
        <w:t>z załącznikami</w:t>
      </w:r>
      <w:r w:rsidRPr="006F5BB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65384B4" w14:textId="77777777" w:rsidR="00937D9A" w:rsidRDefault="00937D9A" w:rsidP="00937D9A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Rozporządzenie Rady Ministrów z dnia 20 lutego 2003 r. w sprawie szczegółowych zasad udziału pododdziałów i oddziałów Sił Zbrojnych Rzeczypospolitej Polskiej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6F5BBB">
        <w:rPr>
          <w:rFonts w:ascii="Times New Roman" w:eastAsia="Calibri" w:hAnsi="Times New Roman" w:cs="Times New Roman"/>
          <w:sz w:val="24"/>
          <w:szCs w:val="24"/>
        </w:rPr>
        <w:t>w zapobieganiu skutkom klęski żywiołowe</w:t>
      </w:r>
      <w:r>
        <w:rPr>
          <w:rFonts w:ascii="Times New Roman" w:eastAsia="Calibri" w:hAnsi="Times New Roman" w:cs="Times New Roman"/>
          <w:sz w:val="24"/>
          <w:szCs w:val="24"/>
        </w:rPr>
        <w:t>j lub ich usuwaniu (Dz.U.2003.41.</w:t>
      </w:r>
      <w:r w:rsidRPr="006F5BBB">
        <w:rPr>
          <w:rFonts w:ascii="Times New Roman" w:eastAsia="Calibri" w:hAnsi="Times New Roman" w:cs="Times New Roman"/>
          <w:sz w:val="24"/>
          <w:szCs w:val="24"/>
        </w:rPr>
        <w:t>347).</w:t>
      </w:r>
    </w:p>
    <w:p w14:paraId="7D16DBFB" w14:textId="77777777" w:rsidR="00937D9A" w:rsidRPr="006F5BBB" w:rsidRDefault="00937D9A" w:rsidP="00937D9A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023048" w14:textId="77777777" w:rsidR="00937D9A" w:rsidRPr="006F5BBB" w:rsidRDefault="00937D9A" w:rsidP="00937D9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F5BBB">
        <w:rPr>
          <w:rFonts w:ascii="Times New Roman" w:eastAsia="Calibri" w:hAnsi="Times New Roman" w:cs="Times New Roman"/>
          <w:b/>
          <w:i/>
          <w:sz w:val="24"/>
          <w:szCs w:val="24"/>
        </w:rPr>
        <w:t>Główne dokumenty, które regulują działania w zakresie zarządzania kryzysowego na obszarze powiatu to:</w:t>
      </w:r>
    </w:p>
    <w:p w14:paraId="7C031CFC" w14:textId="77777777" w:rsidR="00937D9A" w:rsidRDefault="00937D9A" w:rsidP="00937D9A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Zarządzenie Nr 27/2015 Starosty Płońskiego z dnia 29 lipca 2015 r. w sprawie organizacyjnego przygotowania działań reagowania kryzysowego oraz zasad planowania</w:t>
      </w:r>
      <w:r>
        <w:rPr>
          <w:rFonts w:ascii="Times New Roman" w:eastAsia="Calibri" w:hAnsi="Times New Roman" w:cs="Times New Roman"/>
          <w:sz w:val="24"/>
          <w:szCs w:val="24"/>
        </w:rPr>
        <w:br/>
        <w:t>i wdrażania Planu Zarządzania Kryzysowego Powiatu Płońskiego</w:t>
      </w:r>
      <w:r w:rsidRPr="006F5BB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E7BDFDE" w14:textId="77777777" w:rsidR="00EC0153" w:rsidRDefault="00EC0153" w:rsidP="00937D9A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Zarządzenie Nr 52/2020 Starosty Płońskiego z dnia 8 lipca 2020 r. w sprawie powołania Powiatowego Zespołu Zarządzania Kryzysowego;</w:t>
      </w:r>
    </w:p>
    <w:p w14:paraId="114805EB" w14:textId="3C6442D1" w:rsidR="00937D9A" w:rsidRPr="006F5BBB" w:rsidRDefault="00937D9A" w:rsidP="00937D9A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Plan </w:t>
      </w:r>
      <w:r w:rsidR="00DA63E0">
        <w:rPr>
          <w:rFonts w:ascii="Times New Roman" w:eastAsia="Calibri" w:hAnsi="Times New Roman" w:cs="Times New Roman"/>
          <w:sz w:val="24"/>
          <w:szCs w:val="24"/>
        </w:rPr>
        <w:t>Z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arządzania </w:t>
      </w:r>
      <w:r w:rsidR="00DA63E0">
        <w:rPr>
          <w:rFonts w:ascii="Times New Roman" w:eastAsia="Calibri" w:hAnsi="Times New Roman" w:cs="Times New Roman"/>
          <w:sz w:val="24"/>
          <w:szCs w:val="24"/>
        </w:rPr>
        <w:t>K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ryzysowego </w:t>
      </w:r>
      <w:r w:rsidR="00DA63E0">
        <w:rPr>
          <w:rFonts w:ascii="Times New Roman" w:eastAsia="Calibri" w:hAnsi="Times New Roman" w:cs="Times New Roman"/>
          <w:sz w:val="24"/>
          <w:szCs w:val="24"/>
        </w:rPr>
        <w:t>P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owiatu </w:t>
      </w:r>
      <w:r w:rsidR="00DA63E0">
        <w:rPr>
          <w:rFonts w:ascii="Times New Roman" w:eastAsia="Calibri" w:hAnsi="Times New Roman" w:cs="Times New Roman"/>
          <w:sz w:val="24"/>
          <w:szCs w:val="24"/>
        </w:rPr>
        <w:t>P</w:t>
      </w:r>
      <w:r w:rsidRPr="006F5BBB">
        <w:rPr>
          <w:rFonts w:ascii="Times New Roman" w:eastAsia="Calibri" w:hAnsi="Times New Roman" w:cs="Times New Roman"/>
          <w:sz w:val="24"/>
          <w:szCs w:val="24"/>
        </w:rPr>
        <w:t>łońskiego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317B9AD" w14:textId="77777777" w:rsidR="00937D9A" w:rsidRPr="006F5BBB" w:rsidRDefault="00937D9A" w:rsidP="00937D9A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Plan operacyjny ochrony przed powodzią powiatu płońskiego;</w:t>
      </w:r>
    </w:p>
    <w:p w14:paraId="103AE942" w14:textId="77777777" w:rsidR="00937D9A" w:rsidRPr="006F5BBB" w:rsidRDefault="00937D9A" w:rsidP="00937D9A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Plan ewakuacji (przyjęcia) ludności, zwierząt i mienia II stopnia na wypadek masowego zagrożenia na terenie powiatu płońskiego.</w:t>
      </w:r>
    </w:p>
    <w:p w14:paraId="791E6EBA" w14:textId="77777777" w:rsidR="00A30668" w:rsidRDefault="00A30668" w:rsidP="00937D9A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13406D" w14:textId="22E65382" w:rsidR="00937D9A" w:rsidRPr="006F5BBB" w:rsidRDefault="00937D9A" w:rsidP="00937D9A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udział w procesie reagowania kryzysowego poszczególnych służb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i inspekcji określają odpowiednio ustawy i przepisy resortowe m.in.:</w:t>
      </w:r>
    </w:p>
    <w:p w14:paraId="609B58F5" w14:textId="77777777" w:rsidR="00937D9A" w:rsidRPr="006F5BBB" w:rsidRDefault="00937D9A" w:rsidP="00937D9A">
      <w:pPr>
        <w:numPr>
          <w:ilvl w:val="0"/>
          <w:numId w:val="2"/>
        </w:numPr>
        <w:spacing w:after="0" w:line="276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Ustawa o Państwowej Straży Pożarnej;</w:t>
      </w:r>
    </w:p>
    <w:p w14:paraId="42B09428" w14:textId="77777777" w:rsidR="00937D9A" w:rsidRPr="006F5BBB" w:rsidRDefault="00937D9A" w:rsidP="00937D9A">
      <w:pPr>
        <w:numPr>
          <w:ilvl w:val="0"/>
          <w:numId w:val="2"/>
        </w:numPr>
        <w:spacing w:after="0" w:line="276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Ustawa o Policji;</w:t>
      </w:r>
    </w:p>
    <w:p w14:paraId="0B30A49E" w14:textId="77777777" w:rsidR="00937D9A" w:rsidRPr="006F5BBB" w:rsidRDefault="00937D9A" w:rsidP="00937D9A">
      <w:pPr>
        <w:numPr>
          <w:ilvl w:val="0"/>
          <w:numId w:val="2"/>
        </w:numPr>
        <w:spacing w:after="0" w:line="276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lastRenderedPageBreak/>
        <w:t>Ustawa o Państwowej Inspekcji Sanitarnej;</w:t>
      </w:r>
    </w:p>
    <w:p w14:paraId="6427EBF5" w14:textId="77777777" w:rsidR="00937D9A" w:rsidRPr="006F5BBB" w:rsidRDefault="00937D9A" w:rsidP="00937D9A">
      <w:pPr>
        <w:numPr>
          <w:ilvl w:val="0"/>
          <w:numId w:val="2"/>
        </w:numPr>
        <w:spacing w:after="0" w:line="276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Ustawa o Państwowym Ratownictwie Medycznym;</w:t>
      </w:r>
    </w:p>
    <w:p w14:paraId="6A93F66F" w14:textId="77777777" w:rsidR="00937D9A" w:rsidRPr="006F5BBB" w:rsidRDefault="00937D9A" w:rsidP="00937D9A">
      <w:pPr>
        <w:numPr>
          <w:ilvl w:val="0"/>
          <w:numId w:val="2"/>
        </w:numPr>
        <w:spacing w:after="0" w:line="276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Ustawa o Inspekcji Weterynaryjnej.</w:t>
      </w:r>
    </w:p>
    <w:p w14:paraId="19E700C4" w14:textId="77777777" w:rsidR="00AB09E2" w:rsidRPr="00B064D4" w:rsidRDefault="00AB09E2" w:rsidP="00B064D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B53CA9" w14:textId="77777777" w:rsidR="00937D9A" w:rsidRPr="002F053A" w:rsidRDefault="00937D9A" w:rsidP="00937D9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2F053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ORGANIZACYJNE PRZYGOTOWANIE DZIAŁAŃ REAGOWANIA KRYZYSOWEGO NA TERENIE POWIATU PŁOŃSKIEGO</w:t>
      </w:r>
    </w:p>
    <w:p w14:paraId="16E50E84" w14:textId="77777777" w:rsidR="00937D9A" w:rsidRPr="003C1F9B" w:rsidRDefault="00937D9A" w:rsidP="00937D9A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A9FD0" w14:textId="77777777" w:rsidR="00937D9A" w:rsidRPr="006F5BBB" w:rsidRDefault="00937D9A" w:rsidP="00937D9A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26 kwietnia 2007 r. o zarządzaniu kryzysowym jednoznacznie określa organy właściwe w sprawach zarządzania kryzysowego oraz ich zadania i zasady działania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w tej dziedzinie.</w:t>
      </w:r>
    </w:p>
    <w:p w14:paraId="5181E1CD" w14:textId="77777777" w:rsidR="00937D9A" w:rsidRDefault="00937D9A" w:rsidP="00937D9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tej ustawy organem właściwym w sprawach zarządzania kryzysowego jest Starosta, jako Przewodniczący Zarządu Powiatu.</w:t>
      </w:r>
    </w:p>
    <w:p w14:paraId="7EC05D65" w14:textId="77777777" w:rsidR="00937D9A" w:rsidRPr="003C1F9B" w:rsidRDefault="00937D9A" w:rsidP="00937D9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CBE96C" w14:textId="77777777" w:rsidR="00937D9A" w:rsidRPr="006F5BBB" w:rsidRDefault="00937D9A" w:rsidP="00937D9A">
      <w:pPr>
        <w:spacing w:before="24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zadań Starosty w sprawach zarządzania kryzysowego należy:</w:t>
      </w:r>
    </w:p>
    <w:p w14:paraId="0DC6A649" w14:textId="77777777" w:rsidR="00937D9A" w:rsidRPr="006F5BBB" w:rsidRDefault="00937D9A" w:rsidP="00937D9A">
      <w:pPr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monitorowaniem, planowaniem, reagowaniem i usuwaniem skutków zagrożeń na terenie powiatu;</w:t>
      </w:r>
    </w:p>
    <w:p w14:paraId="18E5EE07" w14:textId="77777777" w:rsidR="00937D9A" w:rsidRPr="006F5BBB" w:rsidRDefault="00937D9A" w:rsidP="00937D9A">
      <w:pPr>
        <w:numPr>
          <w:ilvl w:val="0"/>
          <w:numId w:val="4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z zakresu planowania cywilnego, w tym:</w:t>
      </w:r>
    </w:p>
    <w:p w14:paraId="47E93C2A" w14:textId="77777777" w:rsidR="00937D9A" w:rsidRPr="006F5BBB" w:rsidRDefault="00937D9A" w:rsidP="00937D9A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przedkładanie wojewodzie do zatwierdzenia powiatowego planu zarządzania kryzysowego,</w:t>
      </w:r>
    </w:p>
    <w:p w14:paraId="59B5E4E2" w14:textId="77777777" w:rsidR="00937D9A" w:rsidRPr="006F5BBB" w:rsidRDefault="00937D9A" w:rsidP="00937D9A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zaleceń do powiatowych planów zarządzania kryzysowego,</w:t>
      </w:r>
    </w:p>
    <w:p w14:paraId="321A92D6" w14:textId="77777777" w:rsidR="00937D9A" w:rsidRPr="006F5BBB" w:rsidRDefault="00937D9A" w:rsidP="00937D9A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organom gminy zaleceń do gminnego planu zarządzania kryzysowego,</w:t>
      </w:r>
    </w:p>
    <w:p w14:paraId="407FE253" w14:textId="77777777" w:rsidR="00937D9A" w:rsidRPr="006F5BBB" w:rsidRDefault="00937D9A" w:rsidP="00937D9A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zatwierdzanie gminnego planu zarządzania kryzysowego;</w:t>
      </w:r>
    </w:p>
    <w:p w14:paraId="051A680B" w14:textId="77777777" w:rsidR="00937D9A" w:rsidRPr="006F5BBB" w:rsidRDefault="00937D9A" w:rsidP="00937D9A">
      <w:pPr>
        <w:numPr>
          <w:ilvl w:val="0"/>
          <w:numId w:val="4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zarządzanie, organizowanie i prowadzenie szkoleń, ćwiczeń i treningów z zakresu zarządzania kryzysowego;</w:t>
      </w:r>
    </w:p>
    <w:p w14:paraId="611611F6" w14:textId="77777777" w:rsidR="00937D9A" w:rsidRPr="006F5BBB" w:rsidRDefault="00937D9A" w:rsidP="00937D9A">
      <w:pPr>
        <w:numPr>
          <w:ilvl w:val="0"/>
          <w:numId w:val="4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przedsięwzięć wynikających z planu operacyjnego funkcjonowania powiatów i miast na prawach powiatu;</w:t>
      </w:r>
    </w:p>
    <w:p w14:paraId="26BBEB67" w14:textId="77777777" w:rsidR="00937D9A" w:rsidRPr="006F5BBB" w:rsidRDefault="00937D9A" w:rsidP="00937D9A">
      <w:pPr>
        <w:numPr>
          <w:ilvl w:val="0"/>
          <w:numId w:val="4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zapobieganie, przeciwdziałanie i usuwanie skutków zdarzeń o charakterze terrorystycznym;</w:t>
      </w:r>
    </w:p>
    <w:p w14:paraId="12428A83" w14:textId="77777777" w:rsidR="00937D9A" w:rsidRPr="006F5BBB" w:rsidRDefault="00937D9A" w:rsidP="00937D9A">
      <w:pPr>
        <w:numPr>
          <w:ilvl w:val="0"/>
          <w:numId w:val="4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Szefem Agencji Bezpieczeństwa Wewnętrznego w zakresie przeciwdziałania, zapobiegania i usuwania skutków zdarzeń o charakterze terrorystycznym;</w:t>
      </w:r>
    </w:p>
    <w:p w14:paraId="1DC890FE" w14:textId="77777777" w:rsidR="00937D9A" w:rsidRDefault="00937D9A" w:rsidP="00937D9A">
      <w:pPr>
        <w:numPr>
          <w:ilvl w:val="0"/>
          <w:numId w:val="4"/>
        </w:numPr>
        <w:spacing w:before="24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i realizacja zadań z zakresu ochrony infrastruktury krytycznej.</w:t>
      </w:r>
    </w:p>
    <w:p w14:paraId="326F2C1A" w14:textId="77777777" w:rsidR="00937D9A" w:rsidRPr="003C1F9B" w:rsidRDefault="00937D9A" w:rsidP="00937D9A">
      <w:pPr>
        <w:spacing w:before="24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FBB463" w14:textId="77777777" w:rsidR="00937D9A" w:rsidRDefault="00937D9A" w:rsidP="00937D9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te Starosta wykonuje przy pomocy powiatowej administracji zespolonej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jednostek organizacyjnych powiatu oraz organu pomocniczego – </w:t>
      </w:r>
      <w:r w:rsidRPr="001E5C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Powiatowego Zespołu Zarządzania Kryzysowego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Obecny skład Powiatowego Zespołu Zarządzania Kryzysowego został powołany Z</w:t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arządzeniem Nr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Starosty Płońskiego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14:paraId="6C443D16" w14:textId="77777777" w:rsidR="00937D9A" w:rsidRPr="006F5BBB" w:rsidRDefault="00937D9A" w:rsidP="006364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Powiatowy pracuje w składzie:</w:t>
      </w:r>
    </w:p>
    <w:p w14:paraId="10E87067" w14:textId="77777777" w:rsidR="00937D9A" w:rsidRPr="000312D8" w:rsidRDefault="00937D9A" w:rsidP="006364FA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2D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Zespołu – Starosta Płoński;</w:t>
      </w:r>
    </w:p>
    <w:p w14:paraId="402CD930" w14:textId="77777777" w:rsidR="00937D9A" w:rsidRPr="000312D8" w:rsidRDefault="00937D9A" w:rsidP="006364FA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2D8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Zastępcy Przewodniczącego Zespołu:</w:t>
      </w:r>
    </w:p>
    <w:p w14:paraId="1394E201" w14:textId="77777777" w:rsidR="00937D9A" w:rsidRPr="000312D8" w:rsidRDefault="00937D9A" w:rsidP="006364FA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2D8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Powiatowy Państwowej Straży Pożarnej w Płońsku;</w:t>
      </w:r>
    </w:p>
    <w:p w14:paraId="51AEF27D" w14:textId="77777777" w:rsidR="00937D9A" w:rsidRPr="000312D8" w:rsidRDefault="00937D9A" w:rsidP="006364FA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2D8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Powiatowe Centrum Zarządzania Kryzysowego Starostwa Powiatowego w Płońsku;</w:t>
      </w:r>
    </w:p>
    <w:p w14:paraId="3F99931B" w14:textId="77777777" w:rsidR="00937D9A" w:rsidRPr="000312D8" w:rsidRDefault="00937D9A" w:rsidP="006364FA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2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Członkowie:</w:t>
      </w:r>
    </w:p>
    <w:p w14:paraId="01AD49A8" w14:textId="77777777" w:rsidR="00937D9A" w:rsidRPr="000312D8" w:rsidRDefault="00937D9A" w:rsidP="006364FA">
      <w:pPr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2D8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Powiatu;</w:t>
      </w:r>
    </w:p>
    <w:p w14:paraId="6FEF5326" w14:textId="77777777" w:rsidR="00937D9A" w:rsidRPr="000312D8" w:rsidRDefault="00937D9A" w:rsidP="006364FA">
      <w:pPr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2D8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Powiatowy Policji w Płońsku;</w:t>
      </w:r>
    </w:p>
    <w:p w14:paraId="4B55BD96" w14:textId="77777777" w:rsidR="00937D9A" w:rsidRPr="000312D8" w:rsidRDefault="00937D9A" w:rsidP="006364FA">
      <w:pPr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2D8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Płońsku;</w:t>
      </w:r>
    </w:p>
    <w:p w14:paraId="3356F9BC" w14:textId="77777777" w:rsidR="00937D9A" w:rsidRPr="000312D8" w:rsidRDefault="00937D9A" w:rsidP="006364FA">
      <w:pPr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2D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Lekarz Weterynarii w Płońsku;</w:t>
      </w:r>
    </w:p>
    <w:p w14:paraId="2AB77DC3" w14:textId="77777777" w:rsidR="00937D9A" w:rsidRPr="000312D8" w:rsidRDefault="00937D9A" w:rsidP="006364FA">
      <w:pPr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2D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Inspektor Nadzoru Budowlanego w Płońsku;</w:t>
      </w:r>
    </w:p>
    <w:p w14:paraId="5C605ADC" w14:textId="77777777" w:rsidR="00937D9A" w:rsidRPr="006928FD" w:rsidRDefault="00937D9A" w:rsidP="006364FA">
      <w:pPr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2D8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Przewodniczącego Zespołu do spraw współpracy z mediami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8A8C86" w14:textId="77777777" w:rsidR="00937D9A" w:rsidRPr="006F5BBB" w:rsidRDefault="00937D9A" w:rsidP="006364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Zespołu stosownie do zaistniałej sytuacji kryzysowej może doraźnie powoływać do jego składu na prawach członka następujące osoby:</w:t>
      </w:r>
    </w:p>
    <w:p w14:paraId="193DF262" w14:textId="77777777" w:rsidR="00937D9A" w:rsidRPr="000312D8" w:rsidRDefault="00937D9A" w:rsidP="006364FA">
      <w:pPr>
        <w:numPr>
          <w:ilvl w:val="1"/>
          <w:numId w:val="9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312D8">
        <w:rPr>
          <w:rFonts w:ascii="Times New Roman" w:hAnsi="Times New Roman" w:cs="Times New Roman"/>
          <w:sz w:val="24"/>
          <w:szCs w:val="24"/>
        </w:rPr>
        <w:t>Dyrektora Powiatowego Zarządu Dróg w Płońsku;</w:t>
      </w:r>
    </w:p>
    <w:p w14:paraId="78885D42" w14:textId="77777777" w:rsidR="00937D9A" w:rsidRPr="000312D8" w:rsidRDefault="00937D9A" w:rsidP="006364FA">
      <w:pPr>
        <w:numPr>
          <w:ilvl w:val="1"/>
          <w:numId w:val="9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312D8">
        <w:rPr>
          <w:rFonts w:ascii="Times New Roman" w:hAnsi="Times New Roman" w:cs="Times New Roman"/>
          <w:sz w:val="24"/>
          <w:szCs w:val="24"/>
        </w:rPr>
        <w:t>Dyrektora Samodzielnego Publicznego Zespołu Zakładów Opieki Zdrowotnej</w:t>
      </w:r>
      <w:r w:rsidRPr="000312D8">
        <w:rPr>
          <w:rFonts w:ascii="Times New Roman" w:hAnsi="Times New Roman" w:cs="Times New Roman"/>
          <w:sz w:val="24"/>
          <w:szCs w:val="24"/>
        </w:rPr>
        <w:br/>
        <w:t>w Płońsku;</w:t>
      </w:r>
    </w:p>
    <w:p w14:paraId="226EAE01" w14:textId="77777777" w:rsidR="00937D9A" w:rsidRPr="000312D8" w:rsidRDefault="00937D9A" w:rsidP="006364FA">
      <w:pPr>
        <w:numPr>
          <w:ilvl w:val="1"/>
          <w:numId w:val="9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312D8">
        <w:rPr>
          <w:rFonts w:ascii="Times New Roman" w:hAnsi="Times New Roman" w:cs="Times New Roman"/>
          <w:sz w:val="24"/>
          <w:szCs w:val="24"/>
        </w:rPr>
        <w:t>Dyrektora Powiatowego Centrum Pomocy Rodzinie w Płońsku;</w:t>
      </w:r>
    </w:p>
    <w:p w14:paraId="0B162E1D" w14:textId="77777777" w:rsidR="00937D9A" w:rsidRPr="000312D8" w:rsidRDefault="00937D9A" w:rsidP="006364FA">
      <w:pPr>
        <w:numPr>
          <w:ilvl w:val="1"/>
          <w:numId w:val="9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312D8">
        <w:rPr>
          <w:rFonts w:ascii="Times New Roman" w:hAnsi="Times New Roman" w:cs="Times New Roman"/>
          <w:sz w:val="24"/>
          <w:szCs w:val="24"/>
        </w:rPr>
        <w:t>Dyrektora Poradni Psychologiczno – Pedagogicznej w Płońsku;</w:t>
      </w:r>
    </w:p>
    <w:p w14:paraId="6CF3C887" w14:textId="77777777" w:rsidR="00937D9A" w:rsidRPr="000312D8" w:rsidRDefault="00937D9A" w:rsidP="006364FA">
      <w:pPr>
        <w:numPr>
          <w:ilvl w:val="1"/>
          <w:numId w:val="9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312D8">
        <w:rPr>
          <w:rFonts w:ascii="Times New Roman" w:hAnsi="Times New Roman" w:cs="Times New Roman"/>
          <w:sz w:val="24"/>
          <w:szCs w:val="24"/>
        </w:rPr>
        <w:t>Naczelnika Wydziału Zdrowia, Oświaty, Kultury, Sportu i Spraw Społecznych Starostwa Powiatowego w Płońsku;</w:t>
      </w:r>
    </w:p>
    <w:p w14:paraId="5F60D382" w14:textId="77777777" w:rsidR="00937D9A" w:rsidRPr="000312D8" w:rsidRDefault="00937D9A" w:rsidP="006364FA">
      <w:pPr>
        <w:numPr>
          <w:ilvl w:val="1"/>
          <w:numId w:val="9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312D8">
        <w:rPr>
          <w:rFonts w:ascii="Times New Roman" w:hAnsi="Times New Roman" w:cs="Times New Roman"/>
          <w:sz w:val="24"/>
          <w:szCs w:val="24"/>
        </w:rPr>
        <w:t>Kierownika Referatu Rolnictwa, Leśnictwa i Ochrony Środowiska Starostwa Powiatowego w Płońsku;</w:t>
      </w:r>
    </w:p>
    <w:p w14:paraId="209F14CB" w14:textId="77777777" w:rsidR="00937D9A" w:rsidRPr="000312D8" w:rsidRDefault="00937D9A" w:rsidP="006364FA">
      <w:pPr>
        <w:numPr>
          <w:ilvl w:val="1"/>
          <w:numId w:val="9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312D8">
        <w:rPr>
          <w:rFonts w:ascii="Times New Roman" w:hAnsi="Times New Roman" w:cs="Times New Roman"/>
          <w:sz w:val="24"/>
          <w:szCs w:val="24"/>
        </w:rPr>
        <w:t>Naczelnika Wydziału Komunikacji i Transportu Starostwa Powiatowego w Płońsku;</w:t>
      </w:r>
    </w:p>
    <w:p w14:paraId="11ED7F2C" w14:textId="77777777" w:rsidR="00937D9A" w:rsidRDefault="00937D9A" w:rsidP="006364FA">
      <w:pPr>
        <w:numPr>
          <w:ilvl w:val="1"/>
          <w:numId w:val="9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312D8">
        <w:rPr>
          <w:rFonts w:ascii="Times New Roman" w:hAnsi="Times New Roman" w:cs="Times New Roman"/>
          <w:sz w:val="24"/>
          <w:szCs w:val="24"/>
        </w:rPr>
        <w:t>Radcę Prawnego.</w:t>
      </w:r>
    </w:p>
    <w:p w14:paraId="5F348324" w14:textId="77777777" w:rsidR="00937D9A" w:rsidRPr="000312D8" w:rsidRDefault="00937D9A" w:rsidP="006364FA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C97D2D7" w14:textId="77777777" w:rsidR="00937D9A" w:rsidRPr="006F5BBB" w:rsidRDefault="00937D9A" w:rsidP="006364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Zespołu mogą wyznaczać do udziału w jego pracach swoich przedstawicieli.</w:t>
      </w:r>
    </w:p>
    <w:p w14:paraId="67808F58" w14:textId="77777777" w:rsidR="00937D9A" w:rsidRPr="006F5BBB" w:rsidRDefault="00937D9A" w:rsidP="006364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Przewodniczący, w zależności od potrzeb, może zapraszać do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w Zespole inne osoby, niebędące członkami Zespołu spośród:</w:t>
      </w:r>
    </w:p>
    <w:p w14:paraId="4A080BF1" w14:textId="77777777" w:rsidR="00937D9A" w:rsidRPr="006F5BBB" w:rsidRDefault="00937D9A" w:rsidP="007F08E4">
      <w:pPr>
        <w:numPr>
          <w:ilvl w:val="1"/>
          <w:numId w:val="17"/>
        </w:numPr>
        <w:shd w:val="clear" w:color="auto" w:fill="FFFFFF"/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zatrudnionych w Starostwie Powiatowym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Płońsku</w:t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jednostkach organizacyjnych powiatu;</w:t>
      </w:r>
    </w:p>
    <w:p w14:paraId="31BF08C0" w14:textId="77777777" w:rsidR="00937D9A" w:rsidRPr="006F5BBB" w:rsidRDefault="00937D9A" w:rsidP="007F08E4">
      <w:pPr>
        <w:numPr>
          <w:ilvl w:val="0"/>
          <w:numId w:val="17"/>
        </w:numPr>
        <w:shd w:val="clear" w:color="auto" w:fill="FFFFFF"/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przedstawicieli organizacji pozarządowych;</w:t>
      </w:r>
    </w:p>
    <w:p w14:paraId="08BF6C52" w14:textId="77777777" w:rsidR="00937D9A" w:rsidRPr="006F5BBB" w:rsidRDefault="00937D9A" w:rsidP="007F08E4">
      <w:pPr>
        <w:numPr>
          <w:ilvl w:val="0"/>
          <w:numId w:val="17"/>
        </w:numPr>
        <w:shd w:val="clear" w:color="auto" w:fill="FFFFFF"/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przedstawicieli społecznych organizacji ratowniczych;</w:t>
      </w:r>
    </w:p>
    <w:p w14:paraId="32AB2C9A" w14:textId="77777777" w:rsidR="00937D9A" w:rsidRPr="006F5BBB" w:rsidRDefault="00937D9A" w:rsidP="007F08E4">
      <w:pPr>
        <w:numPr>
          <w:ilvl w:val="0"/>
          <w:numId w:val="17"/>
        </w:numPr>
        <w:shd w:val="clear" w:color="auto" w:fill="FFFFFF"/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osób.</w:t>
      </w:r>
    </w:p>
    <w:p w14:paraId="6BDAED3B" w14:textId="77777777" w:rsidR="00937D9A" w:rsidRPr="006F5BBB" w:rsidRDefault="00937D9A" w:rsidP="006364F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CBCFBE" w14:textId="77777777" w:rsidR="00937D9A" w:rsidRPr="006F5BBB" w:rsidRDefault="00937D9A" w:rsidP="006364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Powiatowego Zespołu Zarządzania Kryzysowego należy:</w:t>
      </w:r>
    </w:p>
    <w:p w14:paraId="4DED87A9" w14:textId="77777777" w:rsidR="00937D9A" w:rsidRPr="006F5BBB" w:rsidRDefault="00937D9A" w:rsidP="006364FA">
      <w:pPr>
        <w:spacing w:after="0" w:line="276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ocena występujących i potencjalnych zagrożeń mogących mieć wpływ na bezpieczeństwo publiczne i prognozowanie tych zagrożeń;</w:t>
      </w:r>
    </w:p>
    <w:p w14:paraId="2C7A3DDB" w14:textId="77777777" w:rsidR="00937D9A" w:rsidRPr="006F5BBB" w:rsidRDefault="00937D9A" w:rsidP="006364FA">
      <w:pPr>
        <w:spacing w:after="0" w:line="276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przygotowywanie propozycji działań i przedstawianie Staroście wniosków dotyczących wykonania, zmiany lub zaniechania działań ujętych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w Powiatowym Planie Zarządzania Kryzysowego;</w:t>
      </w:r>
    </w:p>
    <w:p w14:paraId="68A3BDC4" w14:textId="77777777" w:rsidR="00937D9A" w:rsidRPr="006F5BBB" w:rsidRDefault="00937D9A" w:rsidP="006364FA">
      <w:pPr>
        <w:spacing w:after="0" w:line="276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przekazywanie do wiadomości publicznej informacji związanych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z zagrożeniami;</w:t>
      </w:r>
    </w:p>
    <w:p w14:paraId="6CB405C8" w14:textId="77777777" w:rsidR="00937D9A" w:rsidRPr="00FB3606" w:rsidRDefault="00937D9A" w:rsidP="006364FA">
      <w:pPr>
        <w:spacing w:line="276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4) opiniowanie Powiatowego Planu Zarządzania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Kryzysowego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4EB3FB" w14:textId="77777777" w:rsidR="00937D9A" w:rsidRPr="00E933E5" w:rsidRDefault="00937D9A" w:rsidP="006364FA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B746E" w14:textId="77777777" w:rsidR="00937D9A" w:rsidRDefault="00937D9A" w:rsidP="006364F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0354">
        <w:rPr>
          <w:rFonts w:ascii="Times New Roman" w:hAnsi="Times New Roman" w:cs="Times New Roman"/>
          <w:sz w:val="24"/>
          <w:szCs w:val="24"/>
        </w:rPr>
        <w:t>Podstawowym dokumentem regulującym zasady postępowania uczestników zarządzania kryzysowego</w:t>
      </w:r>
      <w:r w:rsidRPr="00010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szczeblu powiatu </w:t>
      </w:r>
      <w:r w:rsidRPr="00010354">
        <w:rPr>
          <w:rFonts w:ascii="Times New Roman" w:hAnsi="Times New Roman" w:cs="Times New Roman"/>
          <w:sz w:val="24"/>
          <w:szCs w:val="24"/>
        </w:rPr>
        <w:t>w przypadku wyst</w:t>
      </w:r>
      <w:r w:rsidR="00CC768F">
        <w:rPr>
          <w:rFonts w:ascii="Times New Roman" w:hAnsi="Times New Roman" w:cs="Times New Roman"/>
          <w:sz w:val="24"/>
          <w:szCs w:val="24"/>
        </w:rPr>
        <w:t>ąpienia zagrożenia powodującego</w:t>
      </w:r>
      <w:r w:rsidR="00CC768F">
        <w:rPr>
          <w:rFonts w:ascii="Times New Roman" w:hAnsi="Times New Roman" w:cs="Times New Roman"/>
          <w:sz w:val="24"/>
          <w:szCs w:val="24"/>
        </w:rPr>
        <w:br/>
      </w:r>
      <w:r w:rsidRPr="00010354">
        <w:rPr>
          <w:rFonts w:ascii="Times New Roman" w:hAnsi="Times New Roman" w:cs="Times New Roman"/>
          <w:sz w:val="24"/>
          <w:szCs w:val="24"/>
        </w:rPr>
        <w:t>lub mogącego spowodować sytuację kryzysową o skutkach wykraczających poza granice jednej gminy lub takie, które wymagają zaangażowania sił i środków przekraczających możliwości gminy</w:t>
      </w:r>
      <w:r w:rsidR="00AC7F12">
        <w:rPr>
          <w:rFonts w:ascii="Times New Roman" w:hAnsi="Times New Roman" w:cs="Times New Roman"/>
          <w:sz w:val="24"/>
          <w:szCs w:val="24"/>
        </w:rPr>
        <w:t>,</w:t>
      </w:r>
      <w:r w:rsidRPr="00010354">
        <w:rPr>
          <w:rFonts w:ascii="Times New Roman" w:hAnsi="Times New Roman" w:cs="Times New Roman"/>
          <w:sz w:val="24"/>
          <w:szCs w:val="24"/>
        </w:rPr>
        <w:t xml:space="preserve"> jest Plan Zarządzania Kryzysowego Powiatu Płońskiego.</w:t>
      </w:r>
    </w:p>
    <w:p w14:paraId="768E8E67" w14:textId="77777777" w:rsidR="003149D8" w:rsidRPr="00010354" w:rsidRDefault="003149D8" w:rsidP="006364F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5F9FB94" w14:textId="77777777" w:rsidR="00937D9A" w:rsidRDefault="00937D9A" w:rsidP="00C36A3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Plan zarządzania kryzysowego składa się z trzech części.</w:t>
      </w:r>
    </w:p>
    <w:p w14:paraId="723547D6" w14:textId="77777777" w:rsidR="00937D9A" w:rsidRPr="008E0B0B" w:rsidRDefault="00937D9A" w:rsidP="006364FA">
      <w:pPr>
        <w:pStyle w:val="Akapitzlist"/>
        <w:numPr>
          <w:ilvl w:val="0"/>
          <w:numId w:val="14"/>
        </w:numPr>
        <w:tabs>
          <w:tab w:val="clear" w:pos="720"/>
        </w:tabs>
        <w:spacing w:after="0" w:line="276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B0B">
        <w:rPr>
          <w:rFonts w:ascii="Times New Roman" w:eastAsia="Calibri" w:hAnsi="Times New Roman" w:cs="Times New Roman"/>
          <w:sz w:val="24"/>
          <w:szCs w:val="24"/>
        </w:rPr>
        <w:t>Część pierwszą stanowi</w:t>
      </w:r>
      <w:r w:rsidRPr="008E0B0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Plan główny</w:t>
      </w:r>
      <w:r w:rsidRPr="008E0B0B">
        <w:rPr>
          <w:rFonts w:ascii="Times New Roman" w:eastAsia="Calibri" w:hAnsi="Times New Roman" w:cs="Times New Roman"/>
          <w:sz w:val="24"/>
          <w:szCs w:val="24"/>
        </w:rPr>
        <w:t>, którego elementami są:</w:t>
      </w:r>
    </w:p>
    <w:p w14:paraId="0111CC3D" w14:textId="77777777" w:rsidR="00937D9A" w:rsidRPr="00C77168" w:rsidRDefault="00937D9A" w:rsidP="006364FA">
      <w:pPr>
        <w:numPr>
          <w:ilvl w:val="1"/>
          <w:numId w:val="14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168">
        <w:rPr>
          <w:rFonts w:ascii="Times New Roman" w:eastAsia="Calibri" w:hAnsi="Times New Roman" w:cs="Times New Roman"/>
          <w:sz w:val="24"/>
          <w:szCs w:val="24"/>
        </w:rPr>
        <w:t>Charakterystyka zagrożeń, ocena ryzyka oraz mapy ryzyka i mapy zagrożeń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D4FE6D" w14:textId="77777777" w:rsidR="00937D9A" w:rsidRPr="00C77168" w:rsidRDefault="00937D9A" w:rsidP="006364FA">
      <w:pPr>
        <w:numPr>
          <w:ilvl w:val="1"/>
          <w:numId w:val="14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168">
        <w:rPr>
          <w:rFonts w:ascii="Times New Roman" w:eastAsia="Calibri" w:hAnsi="Times New Roman" w:cs="Times New Roman"/>
          <w:sz w:val="24"/>
          <w:szCs w:val="24"/>
        </w:rPr>
        <w:t>Zadania i obowiązki uczestników zarządzania kryzysowego w formie siatki bezpieczeństwa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317343" w14:textId="77777777" w:rsidR="00937D9A" w:rsidRPr="00C77168" w:rsidRDefault="00937D9A" w:rsidP="006364FA">
      <w:pPr>
        <w:numPr>
          <w:ilvl w:val="1"/>
          <w:numId w:val="14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168">
        <w:rPr>
          <w:rFonts w:ascii="Times New Roman" w:eastAsia="Calibri" w:hAnsi="Times New Roman" w:cs="Times New Roman"/>
          <w:sz w:val="24"/>
          <w:szCs w:val="24"/>
        </w:rPr>
        <w:t>Zestawienie sił i środków planowanych do wykorzystania w sytuacjach kryzysowych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1FCA9C" w14:textId="77777777" w:rsidR="00937D9A" w:rsidRPr="003A37C1" w:rsidRDefault="00937D9A" w:rsidP="006364FA">
      <w:pPr>
        <w:numPr>
          <w:ilvl w:val="1"/>
          <w:numId w:val="14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168">
        <w:rPr>
          <w:rFonts w:ascii="Times New Roman" w:eastAsia="Calibri" w:hAnsi="Times New Roman" w:cs="Times New Roman"/>
          <w:sz w:val="24"/>
          <w:szCs w:val="24"/>
        </w:rPr>
        <w:t>Zadania określone planami działań krótkoterminowych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ACAF2B" w14:textId="77777777" w:rsidR="00937D9A" w:rsidRDefault="00937D9A" w:rsidP="006364FA">
      <w:pPr>
        <w:pStyle w:val="Akapitzlist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C8DF10" w14:textId="77777777" w:rsidR="00937D9A" w:rsidRPr="008E0B0B" w:rsidRDefault="00937D9A" w:rsidP="006364FA">
      <w:pPr>
        <w:pStyle w:val="Akapitzlist"/>
        <w:numPr>
          <w:ilvl w:val="0"/>
          <w:numId w:val="15"/>
        </w:numPr>
        <w:tabs>
          <w:tab w:val="clear" w:pos="720"/>
        </w:tabs>
        <w:spacing w:after="0" w:line="276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B0B">
        <w:rPr>
          <w:rFonts w:ascii="Times New Roman" w:eastAsia="Calibri" w:hAnsi="Times New Roman" w:cs="Times New Roman"/>
          <w:sz w:val="24"/>
          <w:szCs w:val="24"/>
        </w:rPr>
        <w:t xml:space="preserve">Część druga Planu przedstawia </w:t>
      </w:r>
      <w:r w:rsidRPr="008E0B0B">
        <w:rPr>
          <w:rFonts w:ascii="Times New Roman" w:eastAsia="Calibri" w:hAnsi="Times New Roman" w:cs="Times New Roman"/>
          <w:b/>
          <w:i/>
          <w:sz w:val="24"/>
          <w:szCs w:val="24"/>
        </w:rPr>
        <w:t>Zespół przedsięwzięć na wypadek sytuacji kryzysowych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14:paraId="26222582" w14:textId="77777777" w:rsidR="00937D9A" w:rsidRPr="00AB209A" w:rsidRDefault="00937D9A" w:rsidP="006364FA">
      <w:pPr>
        <w:numPr>
          <w:ilvl w:val="1"/>
          <w:numId w:val="15"/>
        </w:numPr>
        <w:tabs>
          <w:tab w:val="clear" w:pos="1440"/>
        </w:tabs>
        <w:spacing w:after="0" w:line="276" w:lineRule="auto"/>
        <w:ind w:left="426" w:hanging="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09A">
        <w:rPr>
          <w:rFonts w:ascii="Times New Roman" w:eastAsia="Calibri" w:hAnsi="Times New Roman" w:cs="Times New Roman"/>
          <w:sz w:val="24"/>
          <w:szCs w:val="24"/>
        </w:rPr>
        <w:t>Zadania w zakresie monitorowania zagrożeń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05A4A7" w14:textId="77777777" w:rsidR="00937D9A" w:rsidRPr="00AB209A" w:rsidRDefault="00937D9A" w:rsidP="006364FA">
      <w:pPr>
        <w:numPr>
          <w:ilvl w:val="1"/>
          <w:numId w:val="15"/>
        </w:numPr>
        <w:tabs>
          <w:tab w:val="clear" w:pos="1440"/>
        </w:tabs>
        <w:spacing w:after="0" w:line="276" w:lineRule="auto"/>
        <w:ind w:left="426" w:hanging="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09A">
        <w:rPr>
          <w:rFonts w:ascii="Times New Roman" w:eastAsia="Calibri" w:hAnsi="Times New Roman" w:cs="Times New Roman"/>
          <w:sz w:val="24"/>
          <w:szCs w:val="24"/>
        </w:rPr>
        <w:t>Tryb urucham</w:t>
      </w:r>
      <w:r>
        <w:rPr>
          <w:rFonts w:ascii="Times New Roman" w:eastAsia="Calibri" w:hAnsi="Times New Roman" w:cs="Times New Roman"/>
          <w:sz w:val="24"/>
          <w:szCs w:val="24"/>
        </w:rPr>
        <w:t>iania niezbędnych sił i środków.</w:t>
      </w:r>
    </w:p>
    <w:p w14:paraId="7E8A4586" w14:textId="77777777" w:rsidR="00937D9A" w:rsidRPr="00E45239" w:rsidRDefault="00937D9A" w:rsidP="006364FA">
      <w:pPr>
        <w:numPr>
          <w:ilvl w:val="1"/>
          <w:numId w:val="15"/>
        </w:numPr>
        <w:tabs>
          <w:tab w:val="clear" w:pos="1440"/>
        </w:tabs>
        <w:spacing w:after="0" w:line="276" w:lineRule="auto"/>
        <w:ind w:left="426" w:hanging="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09A">
        <w:rPr>
          <w:rFonts w:ascii="Times New Roman" w:eastAsia="Calibri" w:hAnsi="Times New Roman" w:cs="Times New Roman"/>
          <w:sz w:val="24"/>
          <w:szCs w:val="24"/>
        </w:rPr>
        <w:t>Procedury reagowania kryzysowego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tj</w:t>
      </w:r>
      <w:r w:rsidR="00CC768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procedury działania Powiatowego Centrum Zarządzania Kryzysowego, komórek organi</w:t>
      </w:r>
      <w:r w:rsidR="00CC768F">
        <w:rPr>
          <w:rFonts w:ascii="Times New Roman" w:eastAsia="Calibri" w:hAnsi="Times New Roman" w:cs="Times New Roman"/>
          <w:sz w:val="24"/>
          <w:szCs w:val="24"/>
        </w:rPr>
        <w:t>zacyjnych Starostwa Powiatowego</w:t>
      </w:r>
      <w:r w:rsidR="00CC768F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oraz Powiatowego Zespołu Zarządzania Kryzysowego</w:t>
      </w:r>
      <w:r w:rsidRPr="00E45239">
        <w:rPr>
          <w:rFonts w:ascii="Times New Roman" w:eastAsia="Calibri" w:hAnsi="Times New Roman" w:cs="Times New Roman"/>
          <w:sz w:val="24"/>
          <w:szCs w:val="24"/>
        </w:rPr>
        <w:t xml:space="preserve"> rozumiane jako sposób postę</w:t>
      </w:r>
      <w:r w:rsidR="00CC768F">
        <w:rPr>
          <w:rFonts w:ascii="Times New Roman" w:eastAsia="Calibri" w:hAnsi="Times New Roman" w:cs="Times New Roman"/>
          <w:sz w:val="24"/>
          <w:szCs w:val="24"/>
        </w:rPr>
        <w:t xml:space="preserve">powania </w:t>
      </w:r>
      <w:r w:rsidRPr="00E45239">
        <w:rPr>
          <w:rFonts w:ascii="Times New Roman" w:eastAsia="Calibri" w:hAnsi="Times New Roman" w:cs="Times New Roman"/>
          <w:sz w:val="24"/>
          <w:szCs w:val="24"/>
        </w:rPr>
        <w:t>w sytuacjach kryzysowych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A21FD" w14:textId="77777777" w:rsidR="00937D9A" w:rsidRDefault="00937D9A" w:rsidP="006364FA">
      <w:pPr>
        <w:numPr>
          <w:ilvl w:val="1"/>
          <w:numId w:val="15"/>
        </w:numPr>
        <w:tabs>
          <w:tab w:val="clear" w:pos="1440"/>
        </w:tabs>
        <w:spacing w:after="0" w:line="276" w:lineRule="auto"/>
        <w:ind w:left="426" w:hanging="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09A">
        <w:rPr>
          <w:rFonts w:ascii="Times New Roman" w:eastAsia="Calibri" w:hAnsi="Times New Roman" w:cs="Times New Roman"/>
          <w:sz w:val="24"/>
          <w:szCs w:val="24"/>
        </w:rPr>
        <w:t>Współdziałanie między siłami uczestniczącymi w realizacji przedsięwzięć planowanych na wypadek sytuacji kryzysowej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16A793" w14:textId="77777777" w:rsidR="00937D9A" w:rsidRPr="003A37C1" w:rsidRDefault="00937D9A" w:rsidP="006364FA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2782E1" w14:textId="77777777" w:rsidR="00937D9A" w:rsidRPr="008E0B0B" w:rsidRDefault="00937D9A" w:rsidP="006364FA">
      <w:pPr>
        <w:pStyle w:val="Akapitzlist"/>
        <w:numPr>
          <w:ilvl w:val="0"/>
          <w:numId w:val="16"/>
        </w:numPr>
        <w:tabs>
          <w:tab w:val="clear" w:pos="720"/>
        </w:tabs>
        <w:spacing w:after="0" w:line="276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B0B">
        <w:rPr>
          <w:rFonts w:ascii="Times New Roman" w:eastAsia="Calibri" w:hAnsi="Times New Roman" w:cs="Times New Roman"/>
          <w:sz w:val="24"/>
          <w:szCs w:val="24"/>
        </w:rPr>
        <w:t xml:space="preserve">Część trzecią stanowią </w:t>
      </w:r>
      <w:r w:rsidRPr="008E0B0B">
        <w:rPr>
          <w:rFonts w:ascii="Times New Roman" w:eastAsia="Calibri" w:hAnsi="Times New Roman" w:cs="Times New Roman"/>
          <w:b/>
          <w:i/>
          <w:sz w:val="24"/>
          <w:szCs w:val="24"/>
        </w:rPr>
        <w:t>Załączniki funkcjonalne do Planu głównego</w:t>
      </w:r>
      <w:r w:rsidRPr="008E0B0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D4A85C" w14:textId="77777777" w:rsidR="00937D9A" w:rsidRPr="008F4E9D" w:rsidRDefault="00937D9A" w:rsidP="006364FA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9D">
        <w:rPr>
          <w:rFonts w:ascii="Times New Roman" w:eastAsia="Calibri" w:hAnsi="Times New Roman" w:cs="Times New Roman"/>
          <w:sz w:val="24"/>
          <w:szCs w:val="24"/>
        </w:rPr>
        <w:t>Procedury realizacji zadań z zakresu zarządzania kryzysowego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4BBB39" w14:textId="77777777" w:rsidR="00937D9A" w:rsidRPr="008F4E9D" w:rsidRDefault="00937D9A" w:rsidP="006364FA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Organizacja łączności.</w:t>
      </w:r>
    </w:p>
    <w:p w14:paraId="385A3F77" w14:textId="77777777" w:rsidR="00937D9A" w:rsidRPr="008F4E9D" w:rsidRDefault="00937D9A" w:rsidP="006364FA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9D">
        <w:rPr>
          <w:rFonts w:ascii="Times New Roman" w:eastAsia="Calibri" w:hAnsi="Times New Roman" w:cs="Times New Roman"/>
          <w:sz w:val="24"/>
          <w:szCs w:val="24"/>
        </w:rPr>
        <w:t>Organizacja systemu monitorowania zagrożeń, ostrzegania i alarmowania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419630" w14:textId="77777777" w:rsidR="00937D9A" w:rsidRPr="008F4E9D" w:rsidRDefault="00937D9A" w:rsidP="006364FA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9D">
        <w:rPr>
          <w:rFonts w:ascii="Times New Roman" w:eastAsia="Calibri" w:hAnsi="Times New Roman" w:cs="Times New Roman"/>
          <w:sz w:val="24"/>
          <w:szCs w:val="24"/>
        </w:rPr>
        <w:t>Zasady informowania ludności o zagrożeniach i sposobach postępowania na wypadek zagrożeń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2BA719" w14:textId="77777777" w:rsidR="00937D9A" w:rsidRPr="008F4E9D" w:rsidRDefault="00937D9A" w:rsidP="006364FA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9D">
        <w:rPr>
          <w:rFonts w:ascii="Times New Roman" w:eastAsia="Calibri" w:hAnsi="Times New Roman" w:cs="Times New Roman"/>
          <w:sz w:val="24"/>
          <w:szCs w:val="24"/>
        </w:rPr>
        <w:t>Organizacj</w:t>
      </w:r>
      <w:r>
        <w:rPr>
          <w:rFonts w:ascii="Times New Roman" w:eastAsia="Calibri" w:hAnsi="Times New Roman" w:cs="Times New Roman"/>
          <w:sz w:val="24"/>
          <w:szCs w:val="24"/>
        </w:rPr>
        <w:t>a ewakuacji.</w:t>
      </w:r>
    </w:p>
    <w:p w14:paraId="79B64711" w14:textId="77777777" w:rsidR="00937D9A" w:rsidRPr="008F4E9D" w:rsidRDefault="00937D9A" w:rsidP="006364FA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9D">
        <w:rPr>
          <w:rFonts w:ascii="Times New Roman" w:eastAsia="Calibri" w:hAnsi="Times New Roman" w:cs="Times New Roman"/>
          <w:sz w:val="24"/>
          <w:szCs w:val="24"/>
        </w:rPr>
        <w:t>Organizacj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8F4E9D">
        <w:rPr>
          <w:rFonts w:ascii="Times New Roman" w:eastAsia="Calibri" w:hAnsi="Times New Roman" w:cs="Times New Roman"/>
          <w:sz w:val="24"/>
          <w:szCs w:val="24"/>
        </w:rPr>
        <w:t xml:space="preserve"> ratownictwa, opieki medycznej i pomocy społecznej oraz pomocy psychologicznej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D140F9" w14:textId="77777777" w:rsidR="00937D9A" w:rsidRPr="008F4E9D" w:rsidRDefault="00937D9A" w:rsidP="006364FA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9D">
        <w:rPr>
          <w:rFonts w:ascii="Times New Roman" w:eastAsia="Calibri" w:hAnsi="Times New Roman" w:cs="Times New Roman"/>
          <w:sz w:val="24"/>
          <w:szCs w:val="24"/>
        </w:rPr>
        <w:t>Organizacj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8F4E9D">
        <w:rPr>
          <w:rFonts w:ascii="Times New Roman" w:eastAsia="Calibri" w:hAnsi="Times New Roman" w:cs="Times New Roman"/>
          <w:sz w:val="24"/>
          <w:szCs w:val="24"/>
        </w:rPr>
        <w:t xml:space="preserve"> ochrony przed zagrożeniami charakter</w:t>
      </w:r>
      <w:r>
        <w:rPr>
          <w:rFonts w:ascii="Times New Roman" w:eastAsia="Calibri" w:hAnsi="Times New Roman" w:cs="Times New Roman"/>
          <w:sz w:val="24"/>
          <w:szCs w:val="24"/>
        </w:rPr>
        <w:t>ystycznymi dla obszaru powiatu.</w:t>
      </w:r>
    </w:p>
    <w:p w14:paraId="56B67C94" w14:textId="77777777" w:rsidR="00937D9A" w:rsidRPr="008F4E9D" w:rsidRDefault="00937D9A" w:rsidP="006364FA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9D">
        <w:rPr>
          <w:rFonts w:ascii="Times New Roman" w:eastAsia="Calibri" w:hAnsi="Times New Roman" w:cs="Times New Roman"/>
          <w:sz w:val="24"/>
          <w:szCs w:val="24"/>
        </w:rPr>
        <w:t>Wy</w:t>
      </w:r>
      <w:r>
        <w:rPr>
          <w:rFonts w:ascii="Times New Roman" w:eastAsia="Calibri" w:hAnsi="Times New Roman" w:cs="Times New Roman"/>
          <w:sz w:val="24"/>
          <w:szCs w:val="24"/>
        </w:rPr>
        <w:t>kaz zawartych umów i porozumień.</w:t>
      </w:r>
    </w:p>
    <w:p w14:paraId="31D617BA" w14:textId="77777777" w:rsidR="00937D9A" w:rsidRPr="008F4E9D" w:rsidRDefault="00937D9A" w:rsidP="006364FA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9D">
        <w:rPr>
          <w:rFonts w:ascii="Times New Roman" w:eastAsia="Calibri" w:hAnsi="Times New Roman" w:cs="Times New Roman"/>
          <w:sz w:val="24"/>
          <w:szCs w:val="24"/>
        </w:rPr>
        <w:t>Zasady i tryb oceniania i dokumentowania szkód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590BDD" w14:textId="77777777" w:rsidR="00937D9A" w:rsidRDefault="00937D9A" w:rsidP="006364FA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9D">
        <w:rPr>
          <w:rFonts w:ascii="Times New Roman" w:eastAsia="Calibri" w:hAnsi="Times New Roman" w:cs="Times New Roman"/>
          <w:sz w:val="24"/>
          <w:szCs w:val="24"/>
        </w:rPr>
        <w:t>Procedury uru</w:t>
      </w:r>
      <w:r>
        <w:rPr>
          <w:rFonts w:ascii="Times New Roman" w:eastAsia="Calibri" w:hAnsi="Times New Roman" w:cs="Times New Roman"/>
          <w:sz w:val="24"/>
          <w:szCs w:val="24"/>
        </w:rPr>
        <w:t>chamiania rezerw strategicznych.</w:t>
      </w:r>
    </w:p>
    <w:p w14:paraId="5C29208F" w14:textId="77777777" w:rsidR="00937D9A" w:rsidRDefault="00937D9A" w:rsidP="006364FA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Wykaz infrastruktury krytycznej.</w:t>
      </w:r>
    </w:p>
    <w:p w14:paraId="30D2F0C8" w14:textId="77777777" w:rsidR="00937D9A" w:rsidRPr="008F4E9D" w:rsidRDefault="00937D9A" w:rsidP="006364FA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Priorytety w zakresie ochrony oraz odtwarzania infrastruktury krytycznej.</w:t>
      </w:r>
    </w:p>
    <w:p w14:paraId="276BF28A" w14:textId="77777777" w:rsidR="00937D9A" w:rsidRPr="008F4E9D" w:rsidRDefault="00937D9A" w:rsidP="006364FA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Moduły zadaniowe dla poszczególnych stopni alarmowych.</w:t>
      </w:r>
    </w:p>
    <w:p w14:paraId="73444F5A" w14:textId="77777777" w:rsidR="00937D9A" w:rsidRPr="008F4E9D" w:rsidRDefault="00937D9A" w:rsidP="006364FA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9D">
        <w:rPr>
          <w:rFonts w:ascii="Times New Roman" w:eastAsia="Calibri" w:hAnsi="Times New Roman" w:cs="Times New Roman"/>
          <w:sz w:val="24"/>
          <w:szCs w:val="24"/>
        </w:rPr>
        <w:t>Ochrona infrastruktury krytycznej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A52AE1" w14:textId="77777777" w:rsidR="00937D9A" w:rsidRDefault="00937D9A" w:rsidP="006364F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16AC4E4" w14:textId="77777777" w:rsidR="003149D8" w:rsidRDefault="0025141C" w:rsidP="006364F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art. 17 ustawy o zarządzaniu kryzysowym powiatowe plany zarządzania kryzysowego powinny być aktualizowane w cyklach dwuletnich</w:t>
      </w:r>
      <w:r w:rsidR="00CC76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276655" w14:textId="6F32D104" w:rsidR="00F5495E" w:rsidRDefault="00F5495E" w:rsidP="006364F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miesiącach wrzesień-</w:t>
      </w:r>
      <w:r w:rsidR="00384B09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 </w:t>
      </w:r>
      <w:r w:rsidR="00DA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„Plan </w:t>
      </w:r>
      <w:r w:rsidR="00457AE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A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arządzania </w:t>
      </w:r>
      <w:r w:rsidR="00457AE7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DA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ryzysowego Powiatu Płońskiego”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zaktualizowany przez pracowników Referatu Powiatowe </w:t>
      </w:r>
      <w:r w:rsidR="00DA63E0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Zarzadzania Kryzysowego.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63E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4B09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miesiącu grudniu 2023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uzg</w:t>
      </w:r>
      <w:r w:rsidR="00384B0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</w:t>
      </w:r>
      <w:r w:rsidR="00384B0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ny z</w:t>
      </w:r>
      <w:r w:rsidR="0038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</w:t>
      </w:r>
      <w:r w:rsidR="00384B0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Bezpieczeństwa</w:t>
      </w:r>
      <w:r w:rsidR="0038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Zarządzania Kryzysowego Mazowieckiego Urzędu Wojewódzkiego</w:t>
      </w:r>
      <w:r w:rsidR="00384B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Warszawie</w:t>
      </w:r>
      <w:r w:rsidR="0038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następnie zatwierdzony przez Wojewodę Mazowieckiego w dniu 16 stycznia 2024 r.</w:t>
      </w:r>
    </w:p>
    <w:p w14:paraId="048DB090" w14:textId="77777777" w:rsidR="00F5495E" w:rsidRDefault="00F5495E" w:rsidP="006364F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E530D3" w14:textId="36AEB6CC" w:rsidR="00E31A3D" w:rsidRDefault="00E31A3D" w:rsidP="00E31A3D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21 marca br. zostały wydane przez Starostę Płońskiego „Zalecenia do miejskich/gminnych planów zarządzania kryzysowego.”, które zostały przekazane do urzędów miast i gmin z terenu powiatu płońskiego 22.03.2024 r. </w:t>
      </w:r>
    </w:p>
    <w:p w14:paraId="22809426" w14:textId="1698DAD3" w:rsidR="00E31A3D" w:rsidRDefault="00457AE7" w:rsidP="00E31A3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przedłożenia do weryfikacji planów miejskich/gminnych został wyznaczony do dnia 05.09.2024 r. </w:t>
      </w:r>
    </w:p>
    <w:p w14:paraId="3246AA4D" w14:textId="7686FB3A" w:rsidR="00457AE7" w:rsidRPr="00CC768F" w:rsidRDefault="00457AE7" w:rsidP="00E31A3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chwili obecnej trwa weryfikacja w/w planów w celu uzgodnienia z Kierownikiem Referatu Powiatowe Centrum Zarzadzania Kryzysowego</w:t>
      </w:r>
      <w:r w:rsidR="00454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A6454">
        <w:rPr>
          <w:rFonts w:ascii="Times New Roman" w:eastAsia="Times New Roman" w:hAnsi="Times New Roman" w:cs="Times New Roman"/>
          <w:sz w:val="24"/>
          <w:szCs w:val="24"/>
          <w:lang w:eastAsia="pl-PL"/>
        </w:rPr>
        <w:t>a następnie zatwierdzenia przez Starostę Płońskiego.</w:t>
      </w:r>
    </w:p>
    <w:p w14:paraId="54EF4B5B" w14:textId="77777777" w:rsidR="00937D9A" w:rsidRDefault="00937D9A" w:rsidP="006364FA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2AD36C" w14:textId="77777777" w:rsidR="00937D9A" w:rsidRDefault="00937D9A" w:rsidP="006364F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2313AC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OBIEG INFORMACJI W RAMACH ZARZĄDZANIA KRYZYSOWGO</w:t>
      </w:r>
    </w:p>
    <w:p w14:paraId="34FDCF9F" w14:textId="77777777" w:rsidR="007C2266" w:rsidRPr="00C36A35" w:rsidRDefault="007C2266" w:rsidP="006364F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812C422" w14:textId="77777777" w:rsidR="00937D9A" w:rsidRDefault="007C2266" w:rsidP="006364FA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</w:t>
      </w:r>
      <w:r w:rsidR="00937D9A"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ie z zapisami ustawy z dnia 26 kwietnia 2007 roku o zarządzaniu kryzysowym</w:t>
      </w:r>
      <w:r w:rsidR="00937D9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C7F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37D9A"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lutego 2009 r. </w:t>
      </w:r>
      <w:r w:rsidR="00937D9A" w:rsidRPr="001E5C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937D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Referacie Powiatowe Centrum Zarządzania Kryzysowego</w:t>
      </w:r>
      <w:r w:rsidR="00937D9A" w:rsidRPr="001E5C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Starostwa Powiatowego w Płońsku przy ul. Popiełuszki 14A, funkcjonuje Powiatowe Centrum Zarządzania Kryzysowego (PCZK). </w:t>
      </w:r>
    </w:p>
    <w:p w14:paraId="52FAF6C3" w14:textId="66579E0D" w:rsidR="00937D9A" w:rsidRPr="00701211" w:rsidRDefault="00937D9A" w:rsidP="006364FA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</w:t>
      </w:r>
      <w:r w:rsidRPr="00F16ABE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obowiązuje „Zarządzenie nr 53/2020 Starosty Płońskiego z dnia 8 lipca 2020 roku w sprawie organizacji i zasad funkcjonowania Powiatowego Centrum Zarządzania Kryzysowego w</w:t>
      </w:r>
      <w:r w:rsidR="000D2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Płońsku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 wprowadzające Regulamin Powiatowego Centrum Zarz</w:t>
      </w:r>
      <w:r w:rsidR="00E206A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dzania Kryzysowego.</w:t>
      </w:r>
    </w:p>
    <w:p w14:paraId="00D96957" w14:textId="77777777" w:rsidR="00937D9A" w:rsidRPr="006F5BBB" w:rsidRDefault="00937D9A" w:rsidP="006364FA">
      <w:pPr>
        <w:spacing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PCZK s</w:t>
      </w:r>
      <w:r w:rsidRPr="006F5BBB">
        <w:rPr>
          <w:rFonts w:ascii="Times New Roman" w:eastAsia="Calibri" w:hAnsi="Times New Roman" w:cs="Times New Roman"/>
          <w:sz w:val="24"/>
          <w:szCs w:val="24"/>
        </w:rPr>
        <w:t>tanowi całodobow</w:t>
      </w:r>
      <w:r>
        <w:rPr>
          <w:rFonts w:ascii="Times New Roman" w:eastAsia="Calibri" w:hAnsi="Times New Roman" w:cs="Times New Roman"/>
          <w:sz w:val="24"/>
          <w:szCs w:val="24"/>
        </w:rPr>
        <w:t>ą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 służbę dyżurną Starosty Płońskiego, a jednocześnie zintegrowane stanowisko dyspozytorskie przeznaczone do ki</w:t>
      </w:r>
      <w:r>
        <w:rPr>
          <w:rFonts w:ascii="Times New Roman" w:eastAsia="Calibri" w:hAnsi="Times New Roman" w:cs="Times New Roman"/>
          <w:sz w:val="24"/>
          <w:szCs w:val="24"/>
        </w:rPr>
        <w:t xml:space="preserve">erowania działaniami związanymi </w:t>
      </w:r>
      <w:r w:rsidRPr="006F5BBB">
        <w:rPr>
          <w:rFonts w:ascii="Times New Roman" w:eastAsia="Calibri" w:hAnsi="Times New Roman" w:cs="Times New Roman"/>
          <w:sz w:val="24"/>
          <w:szCs w:val="24"/>
        </w:rPr>
        <w:t>z monitorowaniem, planowaniem, reagowaniem i usuwaniem skutków sytuacji kryzysowych oraz innych zagrożeń na terenie powiatu.</w:t>
      </w:r>
    </w:p>
    <w:p w14:paraId="2FAAE18F" w14:textId="77777777" w:rsidR="00937D9A" w:rsidRPr="006F5BBB" w:rsidRDefault="00937D9A" w:rsidP="006364FA">
      <w:pPr>
        <w:spacing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Zgodnie z art. 18 pkt 2. ustawy o zarządzaniu kryzysowym, Powiatowe Centrum Zarządzania Kryzysowego zapewnia przepływ informacji na potrzeby zarządzania kryzysowego oraz wykonuje takie zadania jak:</w:t>
      </w:r>
    </w:p>
    <w:p w14:paraId="499BF235" w14:textId="77777777" w:rsidR="00937D9A" w:rsidRPr="006F5BBB" w:rsidRDefault="00937D9A" w:rsidP="006364FA">
      <w:pPr>
        <w:numPr>
          <w:ilvl w:val="0"/>
          <w:numId w:val="10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pełnienie całodobowego dyżuru w celu zapewnienia przepływu informacji na potrzeby zarządzania kryzysowego;</w:t>
      </w:r>
    </w:p>
    <w:p w14:paraId="7EA7B6A0" w14:textId="77777777" w:rsidR="00937D9A" w:rsidRPr="006F5BBB" w:rsidRDefault="00937D9A" w:rsidP="006364FA">
      <w:pPr>
        <w:numPr>
          <w:ilvl w:val="0"/>
          <w:numId w:val="10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współdziałanie z centrami zarządzania kryzysowego organów administracji publicznej;</w:t>
      </w:r>
    </w:p>
    <w:p w14:paraId="031618B5" w14:textId="77777777" w:rsidR="00937D9A" w:rsidRPr="006F5BBB" w:rsidRDefault="00937D9A" w:rsidP="006364FA">
      <w:pPr>
        <w:numPr>
          <w:ilvl w:val="0"/>
          <w:numId w:val="10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nadzór nad funkcjonowaniem systemu wykrywania i alarmowania oraz systemu wczesnego ostrzegania ludności;</w:t>
      </w:r>
    </w:p>
    <w:p w14:paraId="01BE7F8C" w14:textId="77777777" w:rsidR="00937D9A" w:rsidRPr="006F5BBB" w:rsidRDefault="00937D9A" w:rsidP="006364FA">
      <w:pPr>
        <w:numPr>
          <w:ilvl w:val="0"/>
          <w:numId w:val="10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współpraca z podmiotami realizującymi monitoring środowiska;</w:t>
      </w:r>
    </w:p>
    <w:p w14:paraId="042FBC49" w14:textId="77777777" w:rsidR="00937D9A" w:rsidRPr="006F5BBB" w:rsidRDefault="00937D9A" w:rsidP="006364FA">
      <w:pPr>
        <w:numPr>
          <w:ilvl w:val="0"/>
          <w:numId w:val="10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współdziałanie z podmiotami prowadzącymi akcje ratownicze, poszukiwawcze</w:t>
      </w:r>
      <w:r w:rsidRPr="006F5BBB">
        <w:rPr>
          <w:rFonts w:ascii="Times New Roman" w:eastAsia="Calibri" w:hAnsi="Times New Roman" w:cs="Times New Roman"/>
          <w:sz w:val="24"/>
          <w:szCs w:val="24"/>
        </w:rPr>
        <w:br/>
        <w:t>i humanitarne;</w:t>
      </w:r>
    </w:p>
    <w:p w14:paraId="3656FD41" w14:textId="77777777" w:rsidR="00937D9A" w:rsidRPr="006F5BBB" w:rsidRDefault="00937D9A" w:rsidP="006364FA">
      <w:pPr>
        <w:numPr>
          <w:ilvl w:val="0"/>
          <w:numId w:val="10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dokumentowanie działań podejmowanych przez centrum;</w:t>
      </w:r>
    </w:p>
    <w:p w14:paraId="423E766D" w14:textId="77777777" w:rsidR="00937D9A" w:rsidRPr="006F5BBB" w:rsidRDefault="00937D9A" w:rsidP="006364FA">
      <w:pPr>
        <w:numPr>
          <w:ilvl w:val="0"/>
          <w:numId w:val="10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realizacja zadań stałego dyżuru na potrzeby podwyższ</w:t>
      </w:r>
      <w:r>
        <w:rPr>
          <w:rFonts w:ascii="Times New Roman" w:eastAsia="Calibri" w:hAnsi="Times New Roman" w:cs="Times New Roman"/>
          <w:sz w:val="24"/>
          <w:szCs w:val="24"/>
        </w:rPr>
        <w:t>ania gotowości obronnej państwa.</w:t>
      </w:r>
    </w:p>
    <w:p w14:paraId="71520F15" w14:textId="77777777" w:rsidR="00937D9A" w:rsidRPr="006F5BBB" w:rsidRDefault="00937D9A" w:rsidP="006364FA">
      <w:pPr>
        <w:spacing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Obsługę PCZK w systemie całodobowym zapewnia </w:t>
      </w:r>
      <w:r>
        <w:rPr>
          <w:rFonts w:ascii="Times New Roman" w:eastAsia="Calibri" w:hAnsi="Times New Roman" w:cs="Times New Roman"/>
          <w:sz w:val="24"/>
          <w:szCs w:val="24"/>
        </w:rPr>
        <w:t>Referat Powiatowe Centrum Zarządzania Kryzysowego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 Starostwa Powiatowego w Płońsku oraz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5BBB">
        <w:rPr>
          <w:rFonts w:ascii="Times New Roman" w:eastAsia="Calibri" w:hAnsi="Times New Roman" w:cs="Times New Roman"/>
          <w:sz w:val="24"/>
          <w:szCs w:val="24"/>
        </w:rPr>
        <w:t>w ramach porozumienia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Stanowisko Kierowania </w:t>
      </w:r>
      <w:r w:rsidRPr="006F5BBB">
        <w:rPr>
          <w:rFonts w:ascii="Times New Roman" w:eastAsia="Calibri" w:hAnsi="Times New Roman" w:cs="Times New Roman"/>
          <w:sz w:val="24"/>
          <w:szCs w:val="24"/>
        </w:rPr>
        <w:t>Komendant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 Powiatow</w:t>
      </w:r>
      <w:r>
        <w:rPr>
          <w:rFonts w:ascii="Times New Roman" w:eastAsia="Calibri" w:hAnsi="Times New Roman" w:cs="Times New Roman"/>
          <w:sz w:val="24"/>
          <w:szCs w:val="24"/>
        </w:rPr>
        <w:t>ego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 Państwowej Straży Pożarnej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Płońsku</w:t>
      </w:r>
      <w:r w:rsidRPr="006F5B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199083" w14:textId="77777777" w:rsidR="00937D9A" w:rsidRPr="006F5BBB" w:rsidRDefault="00937D9A" w:rsidP="006364F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t>Po godzin</w:t>
      </w:r>
      <w:r>
        <w:rPr>
          <w:rFonts w:ascii="Times New Roman" w:eastAsia="Calibri" w:hAnsi="Times New Roman" w:cs="Times New Roman"/>
          <w:sz w:val="24"/>
          <w:szCs w:val="24"/>
        </w:rPr>
        <w:t>ach pracy Starostwa Powiatowego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obowiązują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 dyżury telefoniczne pracowników </w:t>
      </w:r>
      <w:r>
        <w:rPr>
          <w:rFonts w:ascii="Times New Roman" w:eastAsia="Calibri" w:hAnsi="Times New Roman" w:cs="Times New Roman"/>
          <w:sz w:val="24"/>
          <w:szCs w:val="24"/>
        </w:rPr>
        <w:t>referatu</w:t>
      </w:r>
      <w:r w:rsidR="007C226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C9E369" w14:textId="76C96323" w:rsidR="00937D9A" w:rsidRDefault="00937D9A" w:rsidP="006364FA">
      <w:pPr>
        <w:spacing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BBB">
        <w:rPr>
          <w:rFonts w:ascii="Times New Roman" w:eastAsia="Calibri" w:hAnsi="Times New Roman" w:cs="Times New Roman"/>
          <w:sz w:val="24"/>
          <w:szCs w:val="24"/>
        </w:rPr>
        <w:lastRenderedPageBreak/>
        <w:t>W przypadku wystąpienia sytuacji kryzysowych</w:t>
      </w:r>
      <w:r w:rsidR="007C2266">
        <w:rPr>
          <w:rFonts w:ascii="Times New Roman" w:eastAsia="Calibri" w:hAnsi="Times New Roman" w:cs="Times New Roman"/>
          <w:sz w:val="24"/>
          <w:szCs w:val="24"/>
        </w:rPr>
        <w:t>,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Starosta może podjąć decyzję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o wprowadzeniu całodobowych </w:t>
      </w:r>
      <w:r w:rsidRPr="006F5BBB">
        <w:rPr>
          <w:rFonts w:ascii="Times New Roman" w:eastAsia="Calibri" w:hAnsi="Times New Roman" w:cs="Times New Roman"/>
          <w:sz w:val="24"/>
          <w:szCs w:val="24"/>
        </w:rPr>
        <w:t>dyżur</w:t>
      </w:r>
      <w:r>
        <w:rPr>
          <w:rFonts w:ascii="Times New Roman" w:eastAsia="Calibri" w:hAnsi="Times New Roman" w:cs="Times New Roman"/>
          <w:sz w:val="24"/>
          <w:szCs w:val="24"/>
        </w:rPr>
        <w:t>ów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 w PCZK przez pracowników </w:t>
      </w:r>
      <w:r>
        <w:rPr>
          <w:rFonts w:ascii="Times New Roman" w:eastAsia="Calibri" w:hAnsi="Times New Roman" w:cs="Times New Roman"/>
          <w:sz w:val="24"/>
          <w:szCs w:val="24"/>
        </w:rPr>
        <w:t>Referatu Powiatowe Centrum Zarządzania Kryzysowego</w:t>
      </w:r>
      <w:r w:rsidR="00E206A7">
        <w:rPr>
          <w:rFonts w:ascii="Times New Roman" w:eastAsia="Calibri" w:hAnsi="Times New Roman" w:cs="Times New Roman"/>
          <w:sz w:val="24"/>
          <w:szCs w:val="24"/>
        </w:rPr>
        <w:t xml:space="preserve"> w miejscu pracy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7A8196" w14:textId="77777777" w:rsidR="009F7977" w:rsidRDefault="009F7977" w:rsidP="006364FA">
      <w:pPr>
        <w:spacing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5EB1971" w14:textId="114BA804" w:rsidR="00DA63E0" w:rsidRPr="00DA63E0" w:rsidRDefault="00DA63E0" w:rsidP="00DA63E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A63E0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OSTRZEGANIE I ALARMOWANIE</w:t>
      </w:r>
    </w:p>
    <w:p w14:paraId="373BEEF9" w14:textId="77777777" w:rsidR="00DA63E0" w:rsidRDefault="00DA63E0" w:rsidP="006364FA">
      <w:pPr>
        <w:spacing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F99FC52" w14:textId="77777777" w:rsidR="00DA63E0" w:rsidRPr="00DA63E0" w:rsidRDefault="00DA63E0" w:rsidP="007F08E4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3E0">
        <w:rPr>
          <w:rFonts w:ascii="Times New Roman" w:eastAsia="Calibri" w:hAnsi="Times New Roman" w:cs="Times New Roman"/>
          <w:sz w:val="24"/>
          <w:szCs w:val="24"/>
        </w:rPr>
        <w:t xml:space="preserve">Pod adresem </w:t>
      </w:r>
      <w:hyperlink r:id="rId9" w:history="1">
        <w:r w:rsidRPr="00DA63E0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http://powiat-plonski.pl/pl/pczk</w:t>
        </w:r>
      </w:hyperlink>
      <w:r w:rsidRPr="00DA63E0">
        <w:rPr>
          <w:rFonts w:ascii="Times New Roman" w:eastAsia="Calibri" w:hAnsi="Times New Roman" w:cs="Times New Roman"/>
          <w:sz w:val="24"/>
          <w:szCs w:val="24"/>
        </w:rPr>
        <w:t xml:space="preserve"> funkcjonuje strona internetowa Powiatowego Centrum Zarządzania Kryzysowego w Płońsku. Na stronie tej znajdziemy m.in.: aktualne ostrzeżenia hydrologiczne, meteorologiczne oraz złej jakości powietrza, zasady postępowania na wypadek różnego rodzaju zagrożeń, wykaz teleadresowy inspekcji, straży oraz ważnych instytucji powiatu.</w:t>
      </w:r>
    </w:p>
    <w:p w14:paraId="6171BF96" w14:textId="77777777" w:rsidR="00DA63E0" w:rsidRDefault="00DA63E0" w:rsidP="00DA63E0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Informacje te udostępnione są również na stronie głównej internetowej Starostwa Powiatowego w Płońsku.</w:t>
      </w:r>
    </w:p>
    <w:p w14:paraId="63CFC99D" w14:textId="4F9C30F4" w:rsidR="00DA63E0" w:rsidRPr="006F5BBB" w:rsidRDefault="00DA63E0" w:rsidP="00DA63E0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stronie u</w:t>
      </w:r>
      <w:r w:rsidRPr="006F5BBB">
        <w:rPr>
          <w:rFonts w:ascii="Times New Roman" w:eastAsia="Calibri" w:hAnsi="Times New Roman" w:cs="Times New Roman"/>
          <w:sz w:val="24"/>
          <w:szCs w:val="24"/>
        </w:rPr>
        <w:t xml:space="preserve">mieszczane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są również </w:t>
      </w:r>
      <w:r w:rsidRPr="006F5BBB">
        <w:rPr>
          <w:rFonts w:ascii="Times New Roman" w:eastAsia="Calibri" w:hAnsi="Times New Roman" w:cs="Times New Roman"/>
          <w:sz w:val="24"/>
          <w:szCs w:val="24"/>
        </w:rPr>
        <w:t>aktualne wydarze</w:t>
      </w:r>
      <w:r>
        <w:rPr>
          <w:rFonts w:ascii="Times New Roman" w:eastAsia="Calibri" w:hAnsi="Times New Roman" w:cs="Times New Roman"/>
          <w:sz w:val="24"/>
          <w:szCs w:val="24"/>
        </w:rPr>
        <w:t>nia związane z działaniami PCZK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6F5BBB">
        <w:rPr>
          <w:rFonts w:ascii="Times New Roman" w:eastAsia="Calibri" w:hAnsi="Times New Roman" w:cs="Times New Roman"/>
          <w:sz w:val="24"/>
          <w:szCs w:val="24"/>
        </w:rPr>
        <w:t>i PZZK.</w:t>
      </w:r>
    </w:p>
    <w:p w14:paraId="58551256" w14:textId="5544F90B" w:rsidR="00DA63E0" w:rsidRPr="00CC2C52" w:rsidRDefault="00DA63E0" w:rsidP="007F08E4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52">
        <w:rPr>
          <w:rFonts w:ascii="Times New Roman" w:eastAsia="Times New Roman" w:hAnsi="Times New Roman" w:cs="Times New Roman"/>
          <w:sz w:val="24"/>
          <w:szCs w:val="24"/>
          <w:lang w:eastAsia="pl-PL"/>
        </w:rPr>
        <w:t>W PCZK funkcjonuje system szybkiego alarmowania sms za pośrednictwem aplikacji SERWER SMS. Drogą tą przesyłane są ostrzeżenia Instytutu Meteorologii i Gospodarki Wodnej, w celu powiadamiania członków Powiatowego Zespołu Zarządzania Kryzysowego, burmistrzów i wójtów oraz pracowników odpowiedzialnych za zarządzanie kryzysowe w urzędach miast i gmin z terenu powiatu płońskiego oraz inne komunikaty.</w:t>
      </w:r>
      <w:r w:rsidRPr="00CC2C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bieżącym </w:t>
      </w:r>
      <w:r w:rsidR="0078213F">
        <w:rPr>
          <w:rFonts w:ascii="Times New Roman" w:eastAsia="Times New Roman" w:hAnsi="Times New Roman" w:cs="Times New Roman"/>
          <w:sz w:val="24"/>
          <w:szCs w:val="24"/>
          <w:lang w:eastAsia="pl-PL"/>
        </w:rPr>
        <w:t>okresie sprawozdawczym</w:t>
      </w:r>
      <w:r w:rsidRPr="00CC2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wysłano </w:t>
      </w:r>
      <w:r w:rsidR="0078213F">
        <w:rPr>
          <w:rFonts w:ascii="Times New Roman" w:eastAsia="Times New Roman" w:hAnsi="Times New Roman" w:cs="Times New Roman"/>
          <w:sz w:val="24"/>
          <w:szCs w:val="24"/>
          <w:lang w:eastAsia="pl-PL"/>
        </w:rPr>
        <w:t>101</w:t>
      </w:r>
      <w:r w:rsidRPr="00CC2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komunika</w:t>
      </w:r>
      <w:r w:rsidR="009F7977">
        <w:rPr>
          <w:rFonts w:ascii="Times New Roman" w:eastAsia="Times New Roman" w:hAnsi="Times New Roman" w:cs="Times New Roman"/>
          <w:sz w:val="24"/>
          <w:szCs w:val="24"/>
          <w:lang w:eastAsia="pl-PL"/>
        </w:rPr>
        <w:t>tów</w:t>
      </w:r>
      <w:r w:rsidRPr="00CC2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ostrzegawcz</w:t>
      </w:r>
      <w:r w:rsidR="009F7977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7821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90 meteorologicznych i 11 hydrologicznych</w:t>
      </w:r>
      <w:r w:rsidRPr="00CC2C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1F7372" w14:textId="631F10B9" w:rsidR="00A849E3" w:rsidRPr="00A849E3" w:rsidRDefault="00A849E3" w:rsidP="007F08E4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49E3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Administracji i Cyfryzacji we współpracy z Rządowym Centrum Bezpieczeństwa uruchomiło Centralną Aplikację Raportującą (CAR), która jest jednolitym systemem raportowania o zagrożeniach dla służb i instytucji, które są odpowiedzialne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49E3">
        <w:rPr>
          <w:rFonts w:ascii="Times New Roman" w:eastAsia="Times New Roman" w:hAnsi="Times New Roman" w:cs="Times New Roman"/>
          <w:sz w:val="24"/>
          <w:szCs w:val="24"/>
          <w:lang w:eastAsia="pl-PL"/>
        </w:rPr>
        <w:t>za zarządzanie kryzysowe na terytorium Polski</w:t>
      </w:r>
      <w:r w:rsidRPr="00A849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9CD7E6" w14:textId="0BADE96A" w:rsidR="00A849E3" w:rsidRPr="00A849E3" w:rsidRDefault="00A849E3" w:rsidP="00A849E3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849E3">
        <w:rPr>
          <w:rFonts w:ascii="Times New Roman" w:eastAsia="Calibri" w:hAnsi="Times New Roman" w:cs="Times New Roman"/>
          <w:sz w:val="24"/>
          <w:szCs w:val="24"/>
        </w:rPr>
        <w:t xml:space="preserve">Dyżurni Powiatowego Centrum Zarządzania Kryzysowego uczestniczyli w szkoleniu, podczas którego </w:t>
      </w:r>
      <w:r w:rsidR="0049535D">
        <w:rPr>
          <w:rFonts w:ascii="Times New Roman" w:eastAsia="Calibri" w:hAnsi="Times New Roman" w:cs="Times New Roman"/>
          <w:sz w:val="24"/>
          <w:szCs w:val="24"/>
        </w:rPr>
        <w:t>k</w:t>
      </w:r>
      <w:r w:rsidRPr="00A849E3">
        <w:rPr>
          <w:rFonts w:ascii="Times New Roman" w:eastAsia="Calibri" w:hAnsi="Times New Roman" w:cs="Times New Roman"/>
          <w:sz w:val="24"/>
          <w:szCs w:val="24"/>
        </w:rPr>
        <w:t>oordynatorzy Centralnej Aplikacji Raportującej z Wojewódzkiego Centrum Zarządzania Kryzysowego prezentowali przedmiotową aplikację wraz z jej funkcjonalnością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49E3">
        <w:rPr>
          <w:rFonts w:ascii="Times New Roman" w:eastAsia="Calibri" w:hAnsi="Times New Roman" w:cs="Times New Roman"/>
          <w:sz w:val="24"/>
          <w:szCs w:val="24"/>
        </w:rPr>
        <w:t>w celu włączenia do systemu powiatowych centrów zarządzania kryzysowego i przekazywania raportów z PCZK do WCZK w systemie CAR.</w:t>
      </w:r>
    </w:p>
    <w:p w14:paraId="1C135338" w14:textId="5493DBDE" w:rsidR="00A849E3" w:rsidRPr="00A849E3" w:rsidRDefault="00A849E3" w:rsidP="00A849E3">
      <w:pPr>
        <w:pStyle w:val="Akapitzlist"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9E3">
        <w:rPr>
          <w:rFonts w:ascii="Times New Roman" w:eastAsia="Calibri" w:hAnsi="Times New Roman" w:cs="Times New Roman"/>
          <w:sz w:val="24"/>
          <w:szCs w:val="24"/>
        </w:rPr>
        <w:t>Przeszkolono dyżurnych Stanowiska Kierowania Komendanta Powiatowego Państwowej Straży Pożarnej w Płońsku realizujących zadania z zakresu Powiatowego Centrum Zarządzania Kryzysowego oraz zespołu dyżurnych Stanowiska Kierowania Komendy Powiatowej Policji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49E3">
        <w:rPr>
          <w:rFonts w:ascii="Times New Roman" w:eastAsia="Calibri" w:hAnsi="Times New Roman" w:cs="Times New Roman"/>
          <w:sz w:val="24"/>
          <w:szCs w:val="24"/>
        </w:rPr>
        <w:t>w Płońsku z zasad raportowania w systemie CAR.</w:t>
      </w:r>
    </w:p>
    <w:p w14:paraId="2C6C5BD2" w14:textId="77777777" w:rsidR="00A849E3" w:rsidRPr="00A849E3" w:rsidRDefault="00A849E3" w:rsidP="00A849E3">
      <w:pPr>
        <w:pStyle w:val="Akapitzlist"/>
        <w:spacing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9E3">
        <w:rPr>
          <w:rFonts w:ascii="Times New Roman" w:eastAsia="Calibri" w:hAnsi="Times New Roman" w:cs="Times New Roman"/>
          <w:sz w:val="24"/>
          <w:szCs w:val="24"/>
        </w:rPr>
        <w:t>Opracowano również instrukcje raportowania dla w/w służb.</w:t>
      </w:r>
    </w:p>
    <w:p w14:paraId="3A767F7D" w14:textId="52130A57" w:rsidR="00A849E3" w:rsidRPr="0078213F" w:rsidRDefault="00A849E3" w:rsidP="00A849E3">
      <w:pPr>
        <w:pStyle w:val="Akapitzlist"/>
        <w:spacing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9E3">
        <w:rPr>
          <w:rFonts w:ascii="Times New Roman" w:eastAsia="Calibri" w:hAnsi="Times New Roman" w:cs="Times New Roman"/>
          <w:sz w:val="24"/>
          <w:szCs w:val="24"/>
        </w:rPr>
        <w:t xml:space="preserve">W bieżącym okresie sprawozdawczym. do Centralnej Aplikacji Raportującej wprowadzono </w:t>
      </w:r>
      <w:r w:rsidRPr="00AB09E2">
        <w:rPr>
          <w:rFonts w:ascii="Times New Roman" w:eastAsia="Calibri" w:hAnsi="Times New Roman" w:cs="Times New Roman"/>
          <w:sz w:val="24"/>
          <w:szCs w:val="24"/>
        </w:rPr>
        <w:t xml:space="preserve">łącznie </w:t>
      </w:r>
      <w:r w:rsidR="00AB09E2" w:rsidRPr="00AB09E2">
        <w:rPr>
          <w:rFonts w:ascii="Times New Roman" w:eastAsia="Calibri" w:hAnsi="Times New Roman" w:cs="Times New Roman"/>
          <w:sz w:val="24"/>
          <w:szCs w:val="24"/>
        </w:rPr>
        <w:t>66</w:t>
      </w:r>
      <w:r w:rsidRPr="00AB09E2">
        <w:rPr>
          <w:rFonts w:ascii="Times New Roman" w:eastAsia="Calibri" w:hAnsi="Times New Roman" w:cs="Times New Roman"/>
          <w:sz w:val="24"/>
          <w:szCs w:val="24"/>
        </w:rPr>
        <w:t xml:space="preserve"> raport</w:t>
      </w:r>
      <w:r w:rsidR="00AB09E2" w:rsidRPr="00AB09E2">
        <w:rPr>
          <w:rFonts w:ascii="Times New Roman" w:eastAsia="Calibri" w:hAnsi="Times New Roman" w:cs="Times New Roman"/>
          <w:sz w:val="24"/>
          <w:szCs w:val="24"/>
        </w:rPr>
        <w:t>ów</w:t>
      </w:r>
      <w:r w:rsidRPr="00AB09E2">
        <w:rPr>
          <w:rFonts w:ascii="Times New Roman" w:eastAsia="Calibri" w:hAnsi="Times New Roman" w:cs="Times New Roman"/>
          <w:sz w:val="24"/>
          <w:szCs w:val="24"/>
        </w:rPr>
        <w:t xml:space="preserve">, w tym: dobowe – </w:t>
      </w:r>
      <w:r w:rsidR="00AB09E2" w:rsidRPr="00AB09E2">
        <w:rPr>
          <w:rFonts w:ascii="Times New Roman" w:eastAsia="Calibri" w:hAnsi="Times New Roman" w:cs="Times New Roman"/>
          <w:sz w:val="24"/>
          <w:szCs w:val="24"/>
        </w:rPr>
        <w:t>31</w:t>
      </w:r>
      <w:r w:rsidRPr="00AB09E2">
        <w:rPr>
          <w:rFonts w:ascii="Times New Roman" w:eastAsia="Calibri" w:hAnsi="Times New Roman" w:cs="Times New Roman"/>
          <w:sz w:val="24"/>
          <w:szCs w:val="24"/>
        </w:rPr>
        <w:t xml:space="preserve">, doraźne – </w:t>
      </w:r>
      <w:r w:rsidR="00AB09E2" w:rsidRPr="00AB09E2">
        <w:rPr>
          <w:rFonts w:ascii="Times New Roman" w:eastAsia="Calibri" w:hAnsi="Times New Roman" w:cs="Times New Roman"/>
          <w:sz w:val="24"/>
          <w:szCs w:val="24"/>
        </w:rPr>
        <w:t>22</w:t>
      </w:r>
      <w:r w:rsidRPr="00AB09E2">
        <w:rPr>
          <w:rFonts w:ascii="Times New Roman" w:eastAsia="Calibri" w:hAnsi="Times New Roman" w:cs="Times New Roman"/>
          <w:sz w:val="24"/>
          <w:szCs w:val="24"/>
        </w:rPr>
        <w:t xml:space="preserve">, sytuacyjne – </w:t>
      </w:r>
      <w:r w:rsidR="00AB09E2" w:rsidRPr="00AB09E2">
        <w:rPr>
          <w:rFonts w:ascii="Times New Roman" w:eastAsia="Calibri" w:hAnsi="Times New Roman" w:cs="Times New Roman"/>
          <w:sz w:val="24"/>
          <w:szCs w:val="24"/>
        </w:rPr>
        <w:t>13</w:t>
      </w:r>
      <w:r w:rsidRPr="0078213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AD40C9" w14:textId="6CD46C1B" w:rsidR="00DA63E0" w:rsidRDefault="00DA63E0" w:rsidP="007F08E4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Powiatowym Centrum Zarządzania Kryzysowego w ramach Radiowej Sieci Zarządzania Wojewody Mazowieckiego zainstalowany jest cyfrowy radiotelefon</w:t>
      </w:r>
      <w:r w:rsidR="00A849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 celu łączności</w:t>
      </w:r>
      <w:r w:rsidR="00A849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z jednostkami samorządu terytorialnego na terenie powiatu, sąsiednimi powiatami oraz Wojewódzkim Centrum Zarządzania Kryzysowego.</w:t>
      </w:r>
    </w:p>
    <w:p w14:paraId="1E1594BA" w14:textId="68A5A1C0" w:rsidR="00A849E3" w:rsidRPr="00A849E3" w:rsidRDefault="00A849E3" w:rsidP="007F08E4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053A">
        <w:rPr>
          <w:rFonts w:ascii="Times New Roman" w:eastAsia="Calibri" w:hAnsi="Times New Roman" w:cs="Times New Roman"/>
          <w:sz w:val="24"/>
          <w:szCs w:val="24"/>
        </w:rPr>
        <w:t xml:space="preserve">W związku z realizacją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przez Wojewodę Mazowieckiego projektu pod nazwą „Mazowieckie Syreny + - rozbudowa i modernizacja systemu ostrzegania i alarmowania ludności” realizowanego w ramach Funduszu Bezpieczeństwa Wewnętrznego Unii Europejskiej –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instrumentu na rzecz wsparcia finansowego współpracy policyjnej, zapobiegania</w:t>
      </w:r>
      <w:r>
        <w:rPr>
          <w:rFonts w:ascii="Times New Roman" w:eastAsia="Calibri" w:hAnsi="Times New Roman" w:cs="Times New Roman"/>
          <w:sz w:val="24"/>
          <w:szCs w:val="24"/>
        </w:rPr>
        <w:br/>
        <w:t>i zwalczania przestępczości oraz zarządzania kryzysowego na lata 2014-2020, Powiat Płoński podpisał dwa porozumienia, na mocy których wojewoda przekazał w użyczenie elementy systemu łączności Radiowej Sieci Zarządzania Wojewody Mazowieckiego</w:t>
      </w:r>
      <w:r>
        <w:rPr>
          <w:rFonts w:ascii="Times New Roman" w:eastAsia="Calibri" w:hAnsi="Times New Roman" w:cs="Times New Roman"/>
          <w:sz w:val="24"/>
          <w:szCs w:val="24"/>
        </w:rPr>
        <w:br/>
        <w:t>tj. radiotelefon z anteną oraz centralę alarmową, która została zamontowana w pok. nr 6</w:t>
      </w:r>
      <w:r>
        <w:rPr>
          <w:rFonts w:ascii="Times New Roman" w:eastAsia="Calibri" w:hAnsi="Times New Roman" w:cs="Times New Roman"/>
          <w:sz w:val="24"/>
          <w:szCs w:val="24"/>
        </w:rPr>
        <w:br/>
        <w:t>w budynku przy ul. Ks. Popiełuszki 14 A. Centrala z pulpitu usytuowanego w Powiatowym Centrum Zarządzania Kryzysowego, zdalnie uruchamia 12 syren alarmowych zlokalizowanych na terenie powiatu.</w:t>
      </w:r>
    </w:p>
    <w:p w14:paraId="353B2E93" w14:textId="65AF3D44" w:rsidR="00A849E3" w:rsidRPr="00E059BA" w:rsidRDefault="00A849E3" w:rsidP="007F08E4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Referat PCZK posiada również oprogramowanie </w:t>
      </w:r>
      <w:r w:rsidR="00B764B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B764BF" w:rsidRPr="00B764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zestaw cyfrowych produktów (danych) geograficznych wytworzonych przez Geografię Wojskową i dystrybuowanych przez Inspektorat Informatyki dla podmiotów spoza resortu obrony narodowej, dla celów związanych z wymianą informacji w Krajowym Systemie Wykrywania Skażeń i Alarmowania (</w:t>
      </w:r>
      <w:proofErr w:type="spellStart"/>
      <w:r w:rsidR="00B764BF" w:rsidRPr="00B764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KSWSiA</w:t>
      </w:r>
      <w:proofErr w:type="spellEnd"/>
      <w:r w:rsidR="00B764BF" w:rsidRPr="00B764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="00B764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służące do prognozowania skażeń radiacyjnych, biologicznych i chemicznych „S</w:t>
      </w:r>
      <w:r w:rsidR="00B76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ystem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764BF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nformatyczny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PROMIEŃ”. Oprogramowanie to jest wykorzystywane w treningach prowadzonych z Wojewódzkim Centrum Zarządzania Kryzysowego raz w kwartale.</w:t>
      </w:r>
    </w:p>
    <w:p w14:paraId="1F86DB6C" w14:textId="0AD29279" w:rsidR="00B764BF" w:rsidRDefault="00E059BA" w:rsidP="00816FD5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Natomiast w miesiącu </w:t>
      </w:r>
      <w:r w:rsidR="00B764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maju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br. </w:t>
      </w:r>
      <w:r w:rsidR="00B764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uzyskano</w:t>
      </w:r>
      <w:r w:rsidR="00816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 </w:t>
      </w:r>
      <w:r w:rsidR="00816FD5" w:rsidRPr="00816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</w:t>
      </w:r>
      <w:r w:rsidR="00816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owództwa</w:t>
      </w:r>
      <w:r w:rsidR="00816FD5" w:rsidRPr="00816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</w:t>
      </w:r>
      <w:r w:rsidR="00816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omponentu</w:t>
      </w:r>
      <w:r w:rsidR="00816FD5" w:rsidRPr="00816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</w:t>
      </w:r>
      <w:r w:rsidR="00816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ojsk </w:t>
      </w:r>
      <w:r w:rsidR="00816FD5" w:rsidRPr="00816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="00816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brony </w:t>
      </w:r>
      <w:r w:rsidR="00816FD5" w:rsidRPr="00816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  <w:r w:rsidR="00816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yberprzestrzeni</w:t>
      </w:r>
      <w:r w:rsidR="00816FD5" w:rsidRPr="00816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764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nową licencję </w:t>
      </w:r>
      <w:r w:rsidR="00B764BF" w:rsidRPr="00B764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dotycz</w:t>
      </w:r>
      <w:r w:rsidR="00B764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ącą</w:t>
      </w:r>
      <w:r w:rsidR="00B764BF" w:rsidRPr="00B764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zestawu </w:t>
      </w:r>
      <w:r w:rsidR="00816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ww. produktów oraz zainstalowano je na nowym</w:t>
      </w:r>
      <w:r w:rsidR="004F2E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przenośnym</w:t>
      </w:r>
      <w:r w:rsidR="00816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komputerze.</w:t>
      </w:r>
    </w:p>
    <w:p w14:paraId="57F395FD" w14:textId="790BD221" w:rsidR="00A849E3" w:rsidRPr="00E059BA" w:rsidRDefault="00A849E3" w:rsidP="007F08E4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Powiatowe Centrum Zarządzania Kryzysowego jest również</w:t>
      </w:r>
      <w:r w:rsidR="00C14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 posiadaniu </w:t>
      </w:r>
      <w:r w:rsidR="00731E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szyfrowanego </w:t>
      </w:r>
      <w:r w:rsidR="00C14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radiotelefonu</w:t>
      </w:r>
      <w:r w:rsidR="00731E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14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 otrzymywania komunikatów w </w:t>
      </w:r>
      <w:r w:rsidR="00C14709">
        <w:rPr>
          <w:rFonts w:ascii="Times New Roman" w:hAnsi="Times New Roman" w:cs="Times New Roman"/>
          <w:sz w:val="24"/>
          <w:szCs w:val="24"/>
        </w:rPr>
        <w:t>s</w:t>
      </w:r>
      <w:r w:rsidR="00C14709" w:rsidRPr="00AA5E91">
        <w:rPr>
          <w:rFonts w:ascii="Times New Roman" w:hAnsi="Times New Roman" w:cs="Times New Roman"/>
          <w:sz w:val="24"/>
          <w:szCs w:val="24"/>
        </w:rPr>
        <w:t>ystem</w:t>
      </w:r>
      <w:r w:rsidR="00C14709">
        <w:rPr>
          <w:rFonts w:ascii="Times New Roman" w:hAnsi="Times New Roman" w:cs="Times New Roman"/>
          <w:sz w:val="24"/>
          <w:szCs w:val="24"/>
        </w:rPr>
        <w:t>ie</w:t>
      </w:r>
      <w:r w:rsidR="00C14709" w:rsidRPr="00AA5E91">
        <w:rPr>
          <w:rFonts w:ascii="Times New Roman" w:hAnsi="Times New Roman" w:cs="Times New Roman"/>
          <w:sz w:val="24"/>
          <w:szCs w:val="24"/>
        </w:rPr>
        <w:t xml:space="preserve"> ostrze</w:t>
      </w:r>
      <w:r w:rsidR="00C14709">
        <w:rPr>
          <w:rFonts w:ascii="Times New Roman" w:hAnsi="Times New Roman" w:cs="Times New Roman"/>
          <w:sz w:val="24"/>
          <w:szCs w:val="24"/>
        </w:rPr>
        <w:t>gania ludności cywilnej</w:t>
      </w:r>
      <w:r w:rsidR="00731EAC">
        <w:rPr>
          <w:rFonts w:ascii="Times New Roman" w:hAnsi="Times New Roman" w:cs="Times New Roman"/>
          <w:sz w:val="24"/>
          <w:szCs w:val="24"/>
        </w:rPr>
        <w:br/>
      </w:r>
      <w:r w:rsidR="00C14709">
        <w:rPr>
          <w:rFonts w:ascii="Times New Roman" w:hAnsi="Times New Roman" w:cs="Times New Roman"/>
          <w:sz w:val="24"/>
          <w:szCs w:val="24"/>
        </w:rPr>
        <w:t>i wojsk</w:t>
      </w:r>
      <w:r w:rsidR="00731EAC">
        <w:rPr>
          <w:rFonts w:ascii="Times New Roman" w:hAnsi="Times New Roman" w:cs="Times New Roman"/>
          <w:sz w:val="24"/>
          <w:szCs w:val="24"/>
        </w:rPr>
        <w:t xml:space="preserve"> </w:t>
      </w:r>
      <w:r w:rsidR="00C14709" w:rsidRPr="00AA5E91">
        <w:rPr>
          <w:rFonts w:ascii="Times New Roman" w:hAnsi="Times New Roman" w:cs="Times New Roman"/>
          <w:sz w:val="24"/>
          <w:szCs w:val="24"/>
        </w:rPr>
        <w:t>o zagrożeniach uderzeniami z powietrza</w:t>
      </w:r>
      <w:r w:rsidR="00C14709">
        <w:rPr>
          <w:rFonts w:ascii="Times New Roman" w:hAnsi="Times New Roman" w:cs="Times New Roman"/>
          <w:sz w:val="24"/>
          <w:szCs w:val="24"/>
        </w:rPr>
        <w:t>.</w:t>
      </w:r>
    </w:p>
    <w:p w14:paraId="1F8EB920" w14:textId="77777777" w:rsidR="00937D9A" w:rsidRPr="00C14709" w:rsidRDefault="00937D9A" w:rsidP="007F08E4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14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celu zapewnienia prawidłowego funkcjonowania Powiatowego Centrum Zarządzania Kryzysowego w Płońsku oraz zapewnienia łączności ze służbami ratowniczymi podczas zdarzeń kryzysowych, zwłaszcza</w:t>
      </w:r>
      <w:r w:rsidR="002313AC" w:rsidRPr="00C14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awari</w:t>
      </w:r>
      <w:r w:rsidR="007C2266" w:rsidRPr="00C14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sieci energetycznej, utworzono</w:t>
      </w:r>
      <w:r w:rsidR="002313AC" w:rsidRPr="00C14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zapasowe miejsce</w:t>
      </w:r>
      <w:r w:rsidRPr="00C14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pracy PCZK</w:t>
      </w:r>
      <w:r w:rsidRPr="00C1470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14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siedzibie</w:t>
      </w:r>
      <w:r w:rsidRPr="00C1470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14709">
        <w:rPr>
          <w:rFonts w:ascii="Times New Roman" w:eastAsia="Calibri" w:hAnsi="Times New Roman" w:cs="Times New Roman"/>
          <w:sz w:val="24"/>
          <w:szCs w:val="24"/>
        </w:rPr>
        <w:t>Komendy Powiatowej Państwowej Straży Pożarnej</w:t>
      </w:r>
      <w:r w:rsidR="002313AC" w:rsidRPr="00C147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709">
        <w:rPr>
          <w:rFonts w:ascii="Times New Roman" w:eastAsia="Calibri" w:hAnsi="Times New Roman" w:cs="Times New Roman"/>
          <w:sz w:val="24"/>
          <w:szCs w:val="24"/>
        </w:rPr>
        <w:t xml:space="preserve">w Płońsku, </w:t>
      </w:r>
      <w:r w:rsidR="002313AC" w:rsidRPr="00C14709">
        <w:rPr>
          <w:rFonts w:ascii="Times New Roman" w:eastAsia="Calibri" w:hAnsi="Times New Roman" w:cs="Times New Roman"/>
          <w:sz w:val="24"/>
          <w:szCs w:val="24"/>
        </w:rPr>
        <w:t>wyposażone jest w</w:t>
      </w:r>
      <w:r w:rsidRPr="00C14709">
        <w:rPr>
          <w:rFonts w:ascii="Times New Roman" w:eastAsia="Calibri" w:hAnsi="Times New Roman" w:cs="Times New Roman"/>
          <w:sz w:val="24"/>
          <w:szCs w:val="24"/>
        </w:rPr>
        <w:t>:</w:t>
      </w:r>
      <w:r w:rsidRPr="00C1470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160CF86" w14:textId="77777777" w:rsidR="00937D9A" w:rsidRPr="00005AF1" w:rsidRDefault="00937D9A" w:rsidP="007F08E4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AF1">
        <w:rPr>
          <w:rFonts w:ascii="Times New Roman" w:eastAsia="Calibri" w:hAnsi="Times New Roman" w:cs="Times New Roman"/>
          <w:sz w:val="24"/>
          <w:szCs w:val="24"/>
        </w:rPr>
        <w:t xml:space="preserve">projektor wraz z ekranem elektrycznym i akcesoriami; </w:t>
      </w:r>
    </w:p>
    <w:p w14:paraId="3A062BC9" w14:textId="77777777" w:rsidR="00937D9A" w:rsidRPr="00005AF1" w:rsidRDefault="00937D9A" w:rsidP="007F08E4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AF1">
        <w:rPr>
          <w:rFonts w:ascii="Times New Roman" w:eastAsia="Calibri" w:hAnsi="Times New Roman" w:cs="Times New Roman"/>
          <w:sz w:val="24"/>
          <w:szCs w:val="24"/>
        </w:rPr>
        <w:t>tablicę ścieralno-magnetyczną z akcesoriami ;</w:t>
      </w:r>
    </w:p>
    <w:p w14:paraId="19CA8B46" w14:textId="77777777" w:rsidR="00937D9A" w:rsidRPr="00005AF1" w:rsidRDefault="00937D9A" w:rsidP="007F08E4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AF1">
        <w:rPr>
          <w:rFonts w:ascii="Times New Roman" w:eastAsia="Calibri" w:hAnsi="Times New Roman" w:cs="Times New Roman"/>
          <w:sz w:val="24"/>
          <w:szCs w:val="24"/>
        </w:rPr>
        <w:t>radiotelefon cyfrowo-analogowy MOTORO</w:t>
      </w:r>
      <w:r w:rsidR="00AC7F12">
        <w:rPr>
          <w:rFonts w:ascii="Times New Roman" w:eastAsia="Calibri" w:hAnsi="Times New Roman" w:cs="Times New Roman"/>
          <w:sz w:val="24"/>
          <w:szCs w:val="24"/>
        </w:rPr>
        <w:t>LA DM4600e VHF 136-174 MHz 32K,</w:t>
      </w:r>
      <w:r w:rsidR="00AC7F12">
        <w:rPr>
          <w:rFonts w:ascii="Times New Roman" w:eastAsia="Calibri" w:hAnsi="Times New Roman" w:cs="Times New Roman"/>
          <w:sz w:val="24"/>
          <w:szCs w:val="24"/>
        </w:rPr>
        <w:br/>
      </w:r>
      <w:r w:rsidRPr="00005AF1">
        <w:rPr>
          <w:rFonts w:ascii="Times New Roman" w:eastAsia="Calibri" w:hAnsi="Times New Roman" w:cs="Times New Roman"/>
          <w:sz w:val="24"/>
          <w:szCs w:val="24"/>
        </w:rPr>
        <w:t>wraz z oprzyrządowaniem;</w:t>
      </w:r>
    </w:p>
    <w:p w14:paraId="0A4DBA53" w14:textId="77777777" w:rsidR="00937D9A" w:rsidRPr="00DE128A" w:rsidRDefault="00937D9A" w:rsidP="007F08E4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AF1">
        <w:rPr>
          <w:rFonts w:ascii="Times New Roman" w:eastAsia="Calibri" w:hAnsi="Times New Roman" w:cs="Times New Roman"/>
          <w:sz w:val="24"/>
          <w:szCs w:val="24"/>
        </w:rPr>
        <w:t xml:space="preserve">mapę topograficzno-administracyjną. </w:t>
      </w:r>
    </w:p>
    <w:p w14:paraId="62F1B6FA" w14:textId="77777777" w:rsidR="00937D9A" w:rsidRPr="00005AF1" w:rsidRDefault="00937D9A" w:rsidP="007F08E4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AF1">
        <w:rPr>
          <w:rFonts w:ascii="Times New Roman" w:eastAsia="Calibri" w:hAnsi="Times New Roman" w:cs="Times New Roman"/>
          <w:sz w:val="24"/>
          <w:szCs w:val="24"/>
        </w:rPr>
        <w:t>moduł rozdzielczy KZS – 4600 umożliwiający rozdzielenie radiotelefonu Motorola DM 4600 na odległość do 100 m na 2 stanowiska pracy.</w:t>
      </w:r>
    </w:p>
    <w:p w14:paraId="6E0570D4" w14:textId="77777777" w:rsidR="00937D9A" w:rsidRPr="000067E5" w:rsidRDefault="002313AC" w:rsidP="004A42DB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Ww. </w:t>
      </w:r>
      <w:r w:rsidR="00937D9A" w:rsidRPr="000067E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sprzęt jest kompatybilny ze </w:t>
      </w:r>
      <w:r w:rsidR="00937D9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sprzętem obecnie funkcjonującym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37D9A" w:rsidRPr="000067E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w powiatowych służbach, inspekcjach i strażach na terenie powiatu. </w:t>
      </w:r>
    </w:p>
    <w:p w14:paraId="4EA41989" w14:textId="77777777" w:rsidR="002313AC" w:rsidRDefault="002313AC" w:rsidP="006364F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DABE0" w14:textId="77777777" w:rsidR="00AB09E2" w:rsidRDefault="00AB09E2" w:rsidP="006364F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CF3AF6" w14:textId="77777777" w:rsidR="00AB09E2" w:rsidRDefault="00AB09E2" w:rsidP="006364F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FC5827" w14:textId="77777777" w:rsidR="00AB09E2" w:rsidRDefault="00AB09E2" w:rsidP="006364F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0CE68D" w14:textId="77777777" w:rsidR="00AB09E2" w:rsidRDefault="00AB09E2" w:rsidP="006364F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748380" w14:textId="77777777" w:rsidR="00937D9A" w:rsidRPr="009F0B12" w:rsidRDefault="00937D9A" w:rsidP="006364F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F0B1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URUCHAMIANIE DZIAŁAŃ</w:t>
      </w:r>
      <w:r w:rsidR="002313AC" w:rsidRPr="009F0B1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Pr="009F0B1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REAGOWANIA KRYZYSOWEGO</w:t>
      </w:r>
    </w:p>
    <w:p w14:paraId="66B64D70" w14:textId="77777777" w:rsidR="004758E5" w:rsidRDefault="004758E5" w:rsidP="006364FA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C97A5E" w14:textId="7260BB54" w:rsidR="00D566BA" w:rsidRPr="00D566BA" w:rsidRDefault="00D566BA" w:rsidP="00B32B05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566B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Przedsięwzięcia realizowane w zakresie </w:t>
      </w:r>
      <w:r w:rsidR="004758E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zakwaterowania</w:t>
      </w:r>
      <w:r w:rsidR="00B32B0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D566B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 wyżywienia ludności uchodźczej</w:t>
      </w:r>
    </w:p>
    <w:p w14:paraId="3368115C" w14:textId="77777777" w:rsidR="00D566BA" w:rsidRDefault="00D566BA" w:rsidP="006364FA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737608" w14:textId="5F1F38D8" w:rsidR="000559B8" w:rsidRPr="000559B8" w:rsidRDefault="006B50F1" w:rsidP="00142C03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związku z wybuchem w dniu 24 lutego 2022 r. konfliktu zbrojnego na terenie Ukrainy oraz napływem na terytorium RP ludności uchodźczej z Ukrainy, zgodnie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 poleceniami Wojewody Mazowieckiego oraz na podstawie późniejszych decyzji Wojewody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Mazowieckiego (BRI/2022/20 z dnia 31 marca 2022 r. WRR/2022/20 z dnia 17 lutego 2023 r.</w:t>
      </w:r>
      <w:r w:rsidR="00703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zmienionego </w:t>
      </w:r>
      <w:r w:rsidR="0070375B" w:rsidRPr="0070375B">
        <w:rPr>
          <w:rFonts w:ascii="Times New Roman" w:hAnsi="Times New Roman" w:cs="Times New Roman"/>
          <w:color w:val="000000" w:themeColor="text1"/>
          <w:sz w:val="24"/>
          <w:szCs w:val="24"/>
        </w:rPr>
        <w:t>WRR/2024/20</w:t>
      </w:r>
      <w:r w:rsidR="00703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1 lipca 2024 r.</w:t>
      </w:r>
      <w:r w:rsidR="00977D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WRR/2025/20 z dnia</w:t>
      </w:r>
      <w:r w:rsidR="00977D4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 października 2025 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559B8">
        <w:rPr>
          <w:rFonts w:ascii="Times New Roman" w:hAnsi="Times New Roman" w:cs="Times New Roman"/>
          <w:color w:val="000000" w:themeColor="text1"/>
          <w:sz w:val="24"/>
          <w:szCs w:val="24"/>
        </w:rPr>
        <w:t>polegających na</w:t>
      </w:r>
      <w:r w:rsidR="00461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zakwaterowaniu</w:t>
      </w:r>
      <w:r w:rsidR="00977D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980">
        <w:rPr>
          <w:rFonts w:ascii="Times New Roman" w:hAnsi="Times New Roman" w:cs="Times New Roman"/>
          <w:color w:val="000000" w:themeColor="text1"/>
          <w:sz w:val="24"/>
          <w:szCs w:val="24"/>
        </w:rPr>
        <w:t>i z</w:t>
      </w:r>
      <w:r w:rsidR="000559B8" w:rsidRPr="000559B8">
        <w:rPr>
          <w:rFonts w:ascii="Times New Roman" w:hAnsi="Times New Roman" w:cs="Times New Roman"/>
          <w:color w:val="000000" w:themeColor="text1"/>
          <w:sz w:val="24"/>
          <w:szCs w:val="24"/>
        </w:rPr>
        <w:t>apewnieniu cało</w:t>
      </w:r>
      <w:r w:rsidR="00461980">
        <w:rPr>
          <w:rFonts w:ascii="Times New Roman" w:hAnsi="Times New Roman" w:cs="Times New Roman"/>
          <w:color w:val="000000" w:themeColor="text1"/>
          <w:sz w:val="24"/>
          <w:szCs w:val="24"/>
        </w:rPr>
        <w:t>dziennego wyżywienia zbiorowego,</w:t>
      </w:r>
      <w:r w:rsidR="00461980" w:rsidRPr="00461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980">
        <w:rPr>
          <w:rFonts w:ascii="Times New Roman" w:hAnsi="Times New Roman" w:cs="Times New Roman"/>
          <w:color w:val="000000" w:themeColor="text1"/>
          <w:sz w:val="24"/>
          <w:szCs w:val="24"/>
        </w:rPr>
        <w:t>podjęto przedsięwzięcia zmierzające do uruchomienia miejsc zbiorowego zakwaterowania na terenie powiatu płońskiego oraz koordynacji zadań związanych</w:t>
      </w:r>
      <w:r w:rsidR="00703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980">
        <w:rPr>
          <w:rFonts w:ascii="Times New Roman" w:hAnsi="Times New Roman" w:cs="Times New Roman"/>
          <w:color w:val="000000" w:themeColor="text1"/>
          <w:sz w:val="24"/>
          <w:szCs w:val="24"/>
        </w:rPr>
        <w:t>z przepł</w:t>
      </w:r>
      <w:r w:rsidR="00142645">
        <w:rPr>
          <w:rFonts w:ascii="Times New Roman" w:hAnsi="Times New Roman" w:cs="Times New Roman"/>
          <w:color w:val="000000" w:themeColor="text1"/>
          <w:sz w:val="24"/>
          <w:szCs w:val="24"/>
        </w:rPr>
        <w:t>ywem osób w nich kwaterowanych.</w:t>
      </w:r>
    </w:p>
    <w:p w14:paraId="53139015" w14:textId="043A838B" w:rsidR="000559B8" w:rsidRPr="000559B8" w:rsidRDefault="000559B8" w:rsidP="001125D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142645">
        <w:rPr>
          <w:rFonts w:ascii="Times New Roman" w:hAnsi="Times New Roman" w:cs="Times New Roman"/>
          <w:color w:val="000000" w:themeColor="text1"/>
          <w:sz w:val="24"/>
          <w:szCs w:val="24"/>
        </w:rPr>
        <w:t>powyższych</w:t>
      </w:r>
      <w:r w:rsidRPr="00055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tach</w:t>
      </w:r>
      <w:r w:rsidRPr="00055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polec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ono</w:t>
      </w:r>
      <w:r w:rsidR="00142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również zapewnić pomoc</w:t>
      </w:r>
      <w:r w:rsidRPr="00055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okresie od 24 lutego do odwołania, obywatelom Ukrainy, o których mowa w</w:t>
      </w:r>
      <w:r w:rsidR="009069EC" w:rsidRPr="009069EC">
        <w:t xml:space="preserve"> </w:t>
      </w:r>
      <w:r w:rsidR="00906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ustawie </w:t>
      </w:r>
      <w:r w:rsidR="009069EC" w:rsidRPr="009069EC">
        <w:rPr>
          <w:rFonts w:ascii="Times New Roman" w:hAnsi="Times New Roman" w:cs="Times New Roman"/>
          <w:color w:val="000000" w:themeColor="text1"/>
          <w:sz w:val="24"/>
          <w:szCs w:val="24"/>
        </w:rPr>
        <w:t>z dnia 12 marca 2022 r.</w:t>
      </w:r>
      <w:r w:rsidR="00906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69EC" w:rsidRPr="009069EC">
        <w:rPr>
          <w:rFonts w:ascii="Times New Roman" w:hAnsi="Times New Roman" w:cs="Times New Roman"/>
          <w:color w:val="000000" w:themeColor="text1"/>
          <w:sz w:val="24"/>
          <w:szCs w:val="24"/>
        </w:rPr>
        <w:t>o pomocy obywatelom Ukrainy w związku z konfliktem zbrojnym na terytorium tego państwa</w:t>
      </w:r>
      <w:r w:rsidRPr="000559B8">
        <w:rPr>
          <w:rFonts w:ascii="Times New Roman" w:hAnsi="Times New Roman" w:cs="Times New Roman"/>
          <w:color w:val="000000" w:themeColor="text1"/>
          <w:sz w:val="24"/>
          <w:szCs w:val="24"/>
        </w:rPr>
        <w:t>, polegając</w:t>
      </w:r>
      <w:r w:rsidR="00142645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055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1125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59B8">
        <w:rPr>
          <w:rFonts w:ascii="Times New Roman" w:hAnsi="Times New Roman" w:cs="Times New Roman"/>
          <w:color w:val="000000" w:themeColor="text1"/>
          <w:sz w:val="24"/>
          <w:szCs w:val="24"/>
        </w:rPr>
        <w:t>zapewnieniu transportu do:</w:t>
      </w:r>
    </w:p>
    <w:p w14:paraId="308B6353" w14:textId="77777777" w:rsidR="000559B8" w:rsidRPr="000559B8" w:rsidRDefault="000559B8" w:rsidP="004A42DB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9B8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Pr="000559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miejsc zbiorowego zakwaterowania;</w:t>
      </w:r>
    </w:p>
    <w:p w14:paraId="6E6E3DFE" w14:textId="77777777" w:rsidR="000559B8" w:rsidRPr="000559B8" w:rsidRDefault="000559B8" w:rsidP="004A42DB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9B8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0559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ośrodków prowadzonych przez Szefa Urzędu do Spraw Cudzoziemców;</w:t>
      </w:r>
    </w:p>
    <w:p w14:paraId="4F25F247" w14:textId="7FAD13A6" w:rsidR="00F7619B" w:rsidRDefault="000559B8" w:rsidP="0070375B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9B8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Pr="000559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miejsc, w których obywatelom Ukrainy udzielana jest pomoc medyczna.</w:t>
      </w:r>
    </w:p>
    <w:p w14:paraId="49B30C02" w14:textId="77777777" w:rsidR="0070375B" w:rsidRDefault="0070375B" w:rsidP="0070375B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FF6DD9" w14:textId="77777777" w:rsidR="00F7619B" w:rsidRDefault="00F7619B" w:rsidP="00F7619B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Wybuch konfliktu zbrojnego na terytorium Ukrainy i związany z tym napływ znacznej liczby uchodźców na teren RP, spowodował wydanie przez Starostę Płońskiego decyzji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wyznaczeniu Referatu Powiatowe Centrum Zarządzania Kryzysowego jako komórki organizacyjnej wiodącej i koordynującej wykonywanie zadań związanych z udzielaniem pomocy obywatelom Ukrainy.</w:t>
      </w:r>
    </w:p>
    <w:p w14:paraId="0DD22BFD" w14:textId="3360E465" w:rsidR="00D41CA6" w:rsidRDefault="004A42DB" w:rsidP="004A42DB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terenie powiatu płońskiego w</w:t>
      </w:r>
      <w:r w:rsidR="00840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momencie uruchomienia </w:t>
      </w:r>
      <w:r w:rsidR="007B3FD8">
        <w:rPr>
          <w:rFonts w:ascii="Times New Roman" w:hAnsi="Times New Roman" w:cs="Times New Roman"/>
          <w:color w:val="000000" w:themeColor="text1"/>
          <w:sz w:val="24"/>
          <w:szCs w:val="24"/>
        </w:rPr>
        <w:t>działań związanych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B3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kwaterowaniem uchodźców, funkcjonowało 20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ośrodków </w:t>
      </w:r>
      <w:r w:rsidR="007B3FD8">
        <w:rPr>
          <w:rFonts w:ascii="Times New Roman" w:hAnsi="Times New Roman" w:cs="Times New Roman"/>
          <w:color w:val="000000" w:themeColor="text1"/>
          <w:sz w:val="24"/>
          <w:szCs w:val="24"/>
        </w:rPr>
        <w:t>zbiorow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ego zakwaterowania,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B3FD8">
        <w:rPr>
          <w:rFonts w:ascii="Times New Roman" w:hAnsi="Times New Roman" w:cs="Times New Roman"/>
          <w:color w:val="000000" w:themeColor="text1"/>
          <w:sz w:val="24"/>
          <w:szCs w:val="24"/>
        </w:rPr>
        <w:t>w których zapewniono opiekę,</w:t>
      </w:r>
      <w:r w:rsidR="00461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zakwaterowanie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3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wyżywienie osobom uciekającym z terenów konfliktu zbrojnego na terenie Ukrainy.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września 2022 r. </w:t>
      </w:r>
      <w:r w:rsidR="007B3FD8">
        <w:rPr>
          <w:rFonts w:ascii="Times New Roman" w:hAnsi="Times New Roman" w:cs="Times New Roman"/>
          <w:color w:val="000000" w:themeColor="text1"/>
          <w:sz w:val="24"/>
          <w:szCs w:val="24"/>
        </w:rPr>
        <w:t>liczb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7B3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miejsc zakwaterowania zbiorowego zmniejsz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ono </w:t>
      </w:r>
      <w:r w:rsidR="00461980">
        <w:rPr>
          <w:rFonts w:ascii="Times New Roman" w:hAnsi="Times New Roman" w:cs="Times New Roman"/>
          <w:color w:val="000000" w:themeColor="text1"/>
          <w:sz w:val="24"/>
          <w:szCs w:val="24"/>
        </w:rPr>
        <w:t>do 8</w:t>
      </w:r>
      <w:r w:rsidR="0045413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A2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następnie do maja 2023 r liczba ta została zmniejszona do 6</w:t>
      </w:r>
      <w:r w:rsidR="00D41C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844B2D" w14:textId="35B90F9E" w:rsidR="00D41CA6" w:rsidRDefault="00D41CA6" w:rsidP="00D41CA6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CA6">
        <w:rPr>
          <w:rFonts w:ascii="Times New Roman" w:hAnsi="Times New Roman" w:cs="Times New Roman"/>
          <w:color w:val="000000" w:themeColor="text1"/>
          <w:sz w:val="24"/>
          <w:szCs w:val="24"/>
        </w:rPr>
        <w:t>Odnosząc się do systematycznie zmniejszającej się liczby uchodźców z Ukrainy, wymagających wsparcia w postaci zakwaterowania i wyżywienia w miejscach zbiorowego zakwaterowania, zgodnie z rekomendacją MSWiA, Wojewoda Mazowiecki podjął decyzję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41CA6">
        <w:rPr>
          <w:rFonts w:ascii="Times New Roman" w:hAnsi="Times New Roman" w:cs="Times New Roman"/>
          <w:color w:val="000000" w:themeColor="text1"/>
          <w:sz w:val="24"/>
          <w:szCs w:val="24"/>
        </w:rPr>
        <w:t>o konsolidacji miejsc zakwaterowania zbiorowego dla uchodźców z Ukrainy finansowanych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41CA6">
        <w:rPr>
          <w:rFonts w:ascii="Times New Roman" w:hAnsi="Times New Roman" w:cs="Times New Roman"/>
          <w:color w:val="000000" w:themeColor="text1"/>
          <w:sz w:val="24"/>
          <w:szCs w:val="24"/>
        </w:rPr>
        <w:t>z Funduszu Pomocy na podstawie art. 12 ustawy o pomocy obywatelom Ukrainy, w związku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41CA6">
        <w:rPr>
          <w:rFonts w:ascii="Times New Roman" w:hAnsi="Times New Roman" w:cs="Times New Roman"/>
          <w:color w:val="000000" w:themeColor="text1"/>
          <w:sz w:val="24"/>
          <w:szCs w:val="24"/>
        </w:rPr>
        <w:t>z konfliktem zbrojnym na terytorium tego państwa.</w:t>
      </w:r>
      <w:r w:rsidR="00E05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1CA6">
        <w:rPr>
          <w:rFonts w:ascii="Times New Roman" w:hAnsi="Times New Roman" w:cs="Times New Roman"/>
          <w:color w:val="000000" w:themeColor="text1"/>
          <w:sz w:val="24"/>
          <w:szCs w:val="24"/>
        </w:rPr>
        <w:t>Konsolidacja miała na celu w pierwszej kolejności ograniczenie liczby ośrodków zakwaterowania, w których przebywa mniej niż 10 osób i ośrodków, których funkcjonowanie nie jest uzasadnione ekonomicznie oraz renegocjację stawek z ośrodkami, w których zwiększona zostanie liczba osób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40036D" w14:textId="5EFAC3CC" w:rsidR="00F7619B" w:rsidRDefault="00D41CA6" w:rsidP="00D41CA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tej podstawie </w:t>
      </w:r>
      <w:r w:rsidR="004A2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września 2023 r. do </w:t>
      </w:r>
      <w:r w:rsidR="00142C03">
        <w:rPr>
          <w:rFonts w:ascii="Times New Roman" w:hAnsi="Times New Roman" w:cs="Times New Roman"/>
          <w:color w:val="000000" w:themeColor="text1"/>
          <w:sz w:val="24"/>
          <w:szCs w:val="24"/>
        </w:rPr>
        <w:t>04 sierpnia</w:t>
      </w:r>
      <w:r w:rsidR="004A2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2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 r. </w:t>
      </w:r>
      <w:r w:rsidR="004A24EF">
        <w:rPr>
          <w:rFonts w:ascii="Times New Roman" w:hAnsi="Times New Roman" w:cs="Times New Roman"/>
          <w:color w:val="000000" w:themeColor="text1"/>
          <w:sz w:val="24"/>
          <w:szCs w:val="24"/>
        </w:rPr>
        <w:t>funkcjon</w:t>
      </w:r>
      <w:r w:rsidR="00142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owały </w:t>
      </w:r>
      <w:r w:rsidR="004A2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="00142C03">
        <w:rPr>
          <w:rFonts w:ascii="Times New Roman" w:hAnsi="Times New Roman" w:cs="Times New Roman"/>
          <w:color w:val="000000" w:themeColor="text1"/>
          <w:sz w:val="24"/>
          <w:szCs w:val="24"/>
        </w:rPr>
        <w:t>ośrodki zakwaterowania zbiorowego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terenie powiatu płońskiego</w:t>
      </w:r>
      <w:r w:rsidR="00F815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B7869D" w14:textId="15D8D191" w:rsidR="00A60201" w:rsidRPr="00A402F7" w:rsidRDefault="000559B8" w:rsidP="00951AB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Działania koordynacyjne Referatu Powiatowe Centrum Zarz</w:t>
      </w:r>
      <w:r w:rsidR="0045413E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dzania K</w:t>
      </w:r>
      <w:r w:rsidR="00461980">
        <w:rPr>
          <w:rFonts w:ascii="Times New Roman" w:hAnsi="Times New Roman" w:cs="Times New Roman"/>
          <w:color w:val="000000" w:themeColor="text1"/>
          <w:sz w:val="24"/>
          <w:szCs w:val="24"/>
        </w:rPr>
        <w:t>ryzysowego</w:t>
      </w:r>
      <w:r w:rsidR="004619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sprawie działalności miejsc zakwaterowania zbiorowego </w:t>
      </w:r>
      <w:r w:rsidR="004C2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bieżącym okresie </w:t>
      </w:r>
      <w:r w:rsidR="004C247F" w:rsidRPr="00A402F7">
        <w:rPr>
          <w:rFonts w:ascii="Times New Roman" w:hAnsi="Times New Roman" w:cs="Times New Roman"/>
          <w:sz w:val="24"/>
          <w:szCs w:val="24"/>
        </w:rPr>
        <w:t xml:space="preserve">sprawozdawczym </w:t>
      </w:r>
      <w:r w:rsidR="009069EC" w:rsidRPr="00A402F7">
        <w:rPr>
          <w:rFonts w:ascii="Times New Roman" w:hAnsi="Times New Roman" w:cs="Times New Roman"/>
          <w:sz w:val="24"/>
          <w:szCs w:val="24"/>
        </w:rPr>
        <w:t>ukierunkowano na</w:t>
      </w:r>
      <w:r w:rsidR="00A60201" w:rsidRPr="00A402F7">
        <w:rPr>
          <w:rFonts w:ascii="Times New Roman" w:hAnsi="Times New Roman" w:cs="Times New Roman"/>
          <w:sz w:val="24"/>
          <w:szCs w:val="24"/>
        </w:rPr>
        <w:t>:</w:t>
      </w:r>
    </w:p>
    <w:p w14:paraId="44CCABB5" w14:textId="2F140605" w:rsidR="00F7619B" w:rsidRPr="00D41CA6" w:rsidRDefault="009069EC" w:rsidP="007F08E4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uzgadnianiu </w:t>
      </w:r>
      <w:r w:rsidR="00A60201" w:rsidRPr="00A60201">
        <w:rPr>
          <w:rFonts w:ascii="Times New Roman" w:hAnsi="Times New Roman" w:cs="Times New Roman"/>
          <w:color w:val="000000" w:themeColor="text1"/>
          <w:sz w:val="24"/>
          <w:szCs w:val="24"/>
        </w:rPr>
        <w:t>kwaterowania obywateli Ukrainy w w/w miejscach</w:t>
      </w:r>
      <w:r w:rsidR="004619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76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wskazując osobom prowadzącym te obiekty liczbę osób do zakwaterowania ze wskazaniem płci, wieku, stosunków rodzinnych, ewentualnej niepełnosprawności, itp., co pozwala na maksymalne wykorzystanie posiadanych zasobów lokalowych,</w:t>
      </w:r>
    </w:p>
    <w:p w14:paraId="612BEC70" w14:textId="2AE093D5" w:rsidR="00A60201" w:rsidRDefault="00A60201" w:rsidP="007F08E4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gromadzeniu i przetwarzaniu dokumentacji dotyczącej zakwaterowanych osób</w:t>
      </w:r>
      <w:r w:rsidR="004619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A7C0926" w14:textId="313B1F46" w:rsidR="00D41CA6" w:rsidRDefault="00D41CA6" w:rsidP="007F08E4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tworzenie umów na zakwaterowanie i wyżywienie obywateli Ukrainy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 właścicielami </w:t>
      </w:r>
      <w:r w:rsidR="00142C03" w:rsidRPr="00142C03">
        <w:rPr>
          <w:rFonts w:ascii="Times New Roman" w:hAnsi="Times New Roman" w:cs="Times New Roman"/>
          <w:color w:val="000000" w:themeColor="text1"/>
          <w:sz w:val="24"/>
          <w:szCs w:val="24"/>
        </w:rPr>
        <w:t>ośrodk</w:t>
      </w:r>
      <w:r w:rsidR="00142C03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="00142C03" w:rsidRPr="00142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zakwaterowania zbiorowego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9ADAE48" w14:textId="434613F5" w:rsidR="00A60201" w:rsidRDefault="00A60201" w:rsidP="007F08E4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weryfikacji faktur</w:t>
      </w:r>
      <w:r w:rsidR="00461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określonymi załącznikami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zakwaterowanie i wyżywienie uchodźców w w/w miejscach</w:t>
      </w:r>
      <w:r w:rsidR="004619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E320A14" w14:textId="104D25A8" w:rsidR="00A60201" w:rsidRDefault="00A60201" w:rsidP="007F08E4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tworzeniu szacunkowego zapotrzebowania na środki finansowe dla Wojewody Mazowieckiego</w:t>
      </w:r>
      <w:r w:rsidR="004619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1A7730F" w14:textId="77777777" w:rsidR="00DD510D" w:rsidRDefault="00A60201" w:rsidP="00DD510D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systematycznym informowaniu służb wojewody</w:t>
      </w:r>
      <w:r w:rsidR="00CE1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E1E23" w:rsidRPr="00CE1E23">
        <w:rPr>
          <w:rFonts w:ascii="Times New Roman" w:hAnsi="Times New Roman" w:cs="Times New Roman"/>
          <w:color w:val="000000" w:themeColor="text1"/>
          <w:sz w:val="24"/>
          <w:szCs w:val="24"/>
        </w:rPr>
        <w:t>przełożony</w:t>
      </w:r>
      <w:r w:rsidR="00CE1E23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="00CE1E23" w:rsidRPr="00CE1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służbowy</w:t>
      </w:r>
      <w:r w:rsidR="00CE1E23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="00CE1E23" w:rsidRPr="00CE1E23">
        <w:rPr>
          <w:rFonts w:ascii="Times New Roman" w:hAnsi="Times New Roman" w:cs="Times New Roman"/>
          <w:color w:val="000000" w:themeColor="text1"/>
          <w:sz w:val="24"/>
          <w:szCs w:val="24"/>
        </w:rPr>
        <w:t>, służb powiatowy</w:t>
      </w:r>
      <w:r w:rsidR="00CE1E23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="00CE1E23" w:rsidRPr="00CE1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(Komenda Powiatowa Policji, Komenda Powiatowa Państwowej Straży Pożarnej),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temat obłożenia miejsc zakwaterowania zbiorowego</w:t>
      </w:r>
      <w:r w:rsidR="004619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CD200E1" w14:textId="555A3D03" w:rsidR="00680BA1" w:rsidRDefault="00461980" w:rsidP="00DD510D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tworzeniu i </w:t>
      </w:r>
      <w:r w:rsidR="00D133A0" w:rsidRPr="00DD510D">
        <w:rPr>
          <w:rFonts w:ascii="Times New Roman" w:hAnsi="Times New Roman" w:cs="Times New Roman"/>
          <w:color w:val="000000" w:themeColor="text1"/>
          <w:sz w:val="24"/>
          <w:szCs w:val="24"/>
        </w:rPr>
        <w:t>przesyłaniu analiz i sprawozdań wg potrzeb Mazowieckiego Urzędu Wojewódzkiego w Warszawie</w:t>
      </w:r>
      <w:r w:rsidR="00D41CA6" w:rsidRPr="00DD51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35F95F" w14:textId="77777777" w:rsidR="00DD510D" w:rsidRPr="00142C03" w:rsidRDefault="00DD510D" w:rsidP="00142C0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23516" w14:textId="1D9E60A4" w:rsidR="005A396E" w:rsidRDefault="005A396E" w:rsidP="00DD510D">
      <w:pPr>
        <w:pStyle w:val="Akapitzlist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396E">
        <w:rPr>
          <w:rFonts w:ascii="Times New Roman" w:hAnsi="Times New Roman" w:cs="Times New Roman"/>
          <w:sz w:val="24"/>
          <w:szCs w:val="24"/>
        </w:rPr>
        <w:t xml:space="preserve">W związku z wejściem w życie </w:t>
      </w:r>
      <w:r>
        <w:rPr>
          <w:rFonts w:ascii="Times New Roman" w:hAnsi="Times New Roman" w:cs="Times New Roman"/>
          <w:sz w:val="24"/>
          <w:szCs w:val="24"/>
        </w:rPr>
        <w:t xml:space="preserve">nowych </w:t>
      </w:r>
      <w:r w:rsidRPr="005A396E">
        <w:rPr>
          <w:rFonts w:ascii="Times New Roman" w:hAnsi="Times New Roman" w:cs="Times New Roman"/>
          <w:sz w:val="24"/>
          <w:szCs w:val="24"/>
        </w:rPr>
        <w:t>regulacji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5A396E">
        <w:rPr>
          <w:rFonts w:ascii="Times New Roman" w:hAnsi="Times New Roman" w:cs="Times New Roman"/>
          <w:sz w:val="24"/>
          <w:szCs w:val="24"/>
        </w:rPr>
        <w:t>art. 12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r w:rsidRPr="00576F6A">
        <w:rPr>
          <w:rFonts w:ascii="Times New Roman" w:hAnsi="Times New Roman" w:cs="Times New Roman"/>
          <w:sz w:val="24"/>
          <w:szCs w:val="24"/>
        </w:rPr>
        <w:t>z dnia 12 marca</w:t>
      </w:r>
      <w:r>
        <w:rPr>
          <w:rFonts w:ascii="Times New Roman" w:hAnsi="Times New Roman" w:cs="Times New Roman"/>
          <w:sz w:val="24"/>
          <w:szCs w:val="24"/>
        </w:rPr>
        <w:br/>
      </w:r>
      <w:r w:rsidRPr="00576F6A">
        <w:rPr>
          <w:rFonts w:ascii="Times New Roman" w:hAnsi="Times New Roman" w:cs="Times New Roman"/>
          <w:sz w:val="24"/>
          <w:szCs w:val="24"/>
        </w:rPr>
        <w:t>2022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F6A">
        <w:rPr>
          <w:rFonts w:ascii="Times New Roman" w:hAnsi="Times New Roman" w:cs="Times New Roman"/>
          <w:sz w:val="24"/>
          <w:szCs w:val="24"/>
        </w:rPr>
        <w:t>o pomocy obywatelom Ukrainy w związku z konfliktem zbrojnym na terytorium tego państwa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07F83">
        <w:rPr>
          <w:rFonts w:ascii="Times New Roman" w:hAnsi="Times New Roman" w:cs="Times New Roman"/>
          <w:sz w:val="24"/>
          <w:szCs w:val="24"/>
        </w:rPr>
        <w:t>o</w:t>
      </w:r>
      <w:r w:rsidR="00B07F83" w:rsidRPr="00B07F83">
        <w:rPr>
          <w:rFonts w:ascii="Times New Roman" w:hAnsi="Times New Roman" w:cs="Times New Roman"/>
          <w:sz w:val="24"/>
          <w:szCs w:val="24"/>
        </w:rPr>
        <w:t xml:space="preserve">d 1 listopada br. </w:t>
      </w:r>
      <w:r w:rsidR="00B07F83">
        <w:rPr>
          <w:rFonts w:ascii="Times New Roman" w:hAnsi="Times New Roman" w:cs="Times New Roman"/>
          <w:sz w:val="24"/>
          <w:szCs w:val="24"/>
        </w:rPr>
        <w:t>wojewoda</w:t>
      </w:r>
      <w:r w:rsidR="00B07F83" w:rsidRPr="00B07F83">
        <w:rPr>
          <w:rFonts w:ascii="Times New Roman" w:hAnsi="Times New Roman" w:cs="Times New Roman"/>
          <w:sz w:val="24"/>
          <w:szCs w:val="24"/>
        </w:rPr>
        <w:t xml:space="preserve"> będ</w:t>
      </w:r>
      <w:r w:rsidR="00B07F83">
        <w:rPr>
          <w:rFonts w:ascii="Times New Roman" w:hAnsi="Times New Roman" w:cs="Times New Roman"/>
          <w:sz w:val="24"/>
          <w:szCs w:val="24"/>
        </w:rPr>
        <w:t>zie</w:t>
      </w:r>
      <w:r w:rsidR="00B07F83" w:rsidRPr="00B07F83">
        <w:rPr>
          <w:rFonts w:ascii="Times New Roman" w:hAnsi="Times New Roman" w:cs="Times New Roman"/>
          <w:sz w:val="24"/>
          <w:szCs w:val="24"/>
        </w:rPr>
        <w:t xml:space="preserve"> m</w:t>
      </w:r>
      <w:r w:rsidR="00B07F83">
        <w:rPr>
          <w:rFonts w:ascii="Times New Roman" w:hAnsi="Times New Roman" w:cs="Times New Roman"/>
          <w:sz w:val="24"/>
          <w:szCs w:val="24"/>
        </w:rPr>
        <w:t>ógł</w:t>
      </w:r>
      <w:r w:rsidR="00B07F83" w:rsidRPr="00B07F83">
        <w:rPr>
          <w:rFonts w:ascii="Times New Roman" w:hAnsi="Times New Roman" w:cs="Times New Roman"/>
          <w:sz w:val="24"/>
          <w:szCs w:val="24"/>
        </w:rPr>
        <w:t xml:space="preserve"> zapewnić pomoc obywatelom Ukrainy</w:t>
      </w:r>
      <w:r w:rsidR="00B07F83">
        <w:rPr>
          <w:rFonts w:ascii="Times New Roman" w:hAnsi="Times New Roman" w:cs="Times New Roman"/>
          <w:sz w:val="24"/>
          <w:szCs w:val="24"/>
        </w:rPr>
        <w:t xml:space="preserve"> </w:t>
      </w:r>
      <w:r w:rsidR="00B07F83" w:rsidRPr="00B07F83">
        <w:rPr>
          <w:rFonts w:ascii="Times New Roman" w:hAnsi="Times New Roman" w:cs="Times New Roman"/>
          <w:sz w:val="24"/>
          <w:szCs w:val="24"/>
        </w:rPr>
        <w:t>polegającą na:</w:t>
      </w:r>
    </w:p>
    <w:p w14:paraId="4C614971" w14:textId="06182FB0" w:rsidR="005A396E" w:rsidRPr="00B07F83" w:rsidRDefault="00B07F83" w:rsidP="007F08E4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zapewnieniu zakwaterowania zbiorowego z całodziennym wyżywieniem, za które uznaje się zakwaterowanie w obiekcie:</w:t>
      </w:r>
    </w:p>
    <w:p w14:paraId="18885767" w14:textId="3D9B6B53" w:rsidR="00B07F83" w:rsidRPr="00B07F83" w:rsidRDefault="00B07F83" w:rsidP="00DD510D">
      <w:pPr>
        <w:pStyle w:val="Akapitzlist"/>
        <w:numPr>
          <w:ilvl w:val="0"/>
          <w:numId w:val="30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w którym przebywa co najmniej 20 osób lub</w:t>
      </w:r>
    </w:p>
    <w:p w14:paraId="26F677DD" w14:textId="77777777" w:rsidR="00B07F83" w:rsidRDefault="00B07F83" w:rsidP="00DD510D">
      <w:pPr>
        <w:pStyle w:val="Akapitzlist"/>
        <w:numPr>
          <w:ilvl w:val="0"/>
          <w:numId w:val="30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w którym za zgodą ministra właściwego do spraw rodziny przebywają osoby, o których mowa w art. 27e Ustawy, lub</w:t>
      </w:r>
    </w:p>
    <w:p w14:paraId="319709D0" w14:textId="6F262F6E" w:rsidR="00B07F83" w:rsidRPr="00B07F83" w:rsidRDefault="00B07F83" w:rsidP="00DD510D">
      <w:pPr>
        <w:pStyle w:val="Akapitzlist"/>
        <w:numPr>
          <w:ilvl w:val="0"/>
          <w:numId w:val="30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będącym własnością lub przedmiotem trwałego zarządu jednostek sektora finansów publicznych;</w:t>
      </w:r>
    </w:p>
    <w:p w14:paraId="5F411545" w14:textId="144D177D" w:rsidR="003D5702" w:rsidRPr="003D5702" w:rsidRDefault="003D5702" w:rsidP="007F08E4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07F83" w:rsidRPr="00B07F83">
        <w:rPr>
          <w:rFonts w:ascii="Times New Roman" w:hAnsi="Times New Roman" w:cs="Times New Roman"/>
          <w:sz w:val="24"/>
          <w:szCs w:val="24"/>
        </w:rPr>
        <w:t>apewnieniu transportu związanego z zakwaterowaniem lub opieką medyczną.</w:t>
      </w:r>
    </w:p>
    <w:p w14:paraId="22F0DC07" w14:textId="77777777" w:rsidR="003D5702" w:rsidRDefault="003D5702" w:rsidP="00B07F83">
      <w:pPr>
        <w:pStyle w:val="Akapitzlist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C35BAA7" w14:textId="7FECF937" w:rsidR="00B07F83" w:rsidRDefault="00B07F83" w:rsidP="00B07F83">
      <w:pPr>
        <w:pStyle w:val="Akapitzlist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Oznacza to, że po 31 października 2025 r. w przypadku obiektów zbiorowego</w:t>
      </w:r>
      <w:r w:rsid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zakwaterowania, które nie będą własnością lub przedmiotem trwałego zarządu jednostek</w:t>
      </w:r>
      <w:r w:rsid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sektora finansów publicznych lub co do których minister właściwy do spraw rodziny nie wyda</w:t>
      </w:r>
      <w:r w:rsid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odpowiedniej zgody, będą mogły być finansowane ze środków Funduszu Pomocy jedynie</w:t>
      </w:r>
      <w:r w:rsid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te, w których przebywać będzie co najmniej 20 osób.</w:t>
      </w:r>
    </w:p>
    <w:p w14:paraId="737ADC40" w14:textId="2265580C" w:rsidR="00B07F83" w:rsidRPr="00B07F83" w:rsidRDefault="00B07F83" w:rsidP="00B07F83">
      <w:pPr>
        <w:pStyle w:val="Akapitzlist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Ponadto, od 1 listopada 2025 r. wojewodowie będą mogli zapewnić ww. pomoc</w:t>
      </w:r>
      <w:r w:rsidR="003D5702">
        <w:rPr>
          <w:rFonts w:ascii="Times New Roman" w:hAnsi="Times New Roman" w:cs="Times New Roman"/>
          <w:sz w:val="24"/>
          <w:szCs w:val="24"/>
        </w:rPr>
        <w:br/>
      </w:r>
      <w:r w:rsidRPr="00B07F83">
        <w:rPr>
          <w:rFonts w:ascii="Times New Roman" w:hAnsi="Times New Roman" w:cs="Times New Roman"/>
          <w:sz w:val="24"/>
          <w:szCs w:val="24"/>
        </w:rPr>
        <w:t>w zakwaterowaniu i wyżywieniu obywatelowi Ukrainy, który przybył na terytorium</w:t>
      </w:r>
      <w:r w:rsid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Rzeczypospolitej Polskiej w związku z działaniami wojennymi prowadzonymi na terytorium</w:t>
      </w:r>
      <w:r w:rsid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jego państwa, w przypadku posiadania przez niego statusu UKR oraz gdy spełnia jeden</w:t>
      </w:r>
      <w:r w:rsidR="003D5702">
        <w:rPr>
          <w:rFonts w:ascii="Times New Roman" w:hAnsi="Times New Roman" w:cs="Times New Roman"/>
          <w:sz w:val="24"/>
          <w:szCs w:val="24"/>
        </w:rPr>
        <w:br/>
      </w:r>
      <w:r w:rsidRPr="00B07F83">
        <w:rPr>
          <w:rFonts w:ascii="Times New Roman" w:hAnsi="Times New Roman" w:cs="Times New Roman"/>
          <w:sz w:val="24"/>
          <w:szCs w:val="24"/>
        </w:rPr>
        <w:t>z warunków:</w:t>
      </w:r>
    </w:p>
    <w:p w14:paraId="13F1435E" w14:textId="2DF1999C" w:rsidR="00B07F83" w:rsidRPr="00B07F83" w:rsidRDefault="00B07F83" w:rsidP="00DD510D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5702">
        <w:rPr>
          <w:rFonts w:ascii="Times New Roman" w:hAnsi="Times New Roman" w:cs="Times New Roman"/>
          <w:sz w:val="24"/>
          <w:szCs w:val="24"/>
        </w:rPr>
        <w:t>posiada orzeczenie o niepełnosprawności lub stopniu niepełnosprawności umiarkowanym</w:t>
      </w:r>
      <w:r w:rsidR="003D5702" w:rsidRP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lub znacznym, lub orzeczenie równoważne, o którym mowa w art. 5 pkt 1-2 ustawy z dnia</w:t>
      </w:r>
      <w:r w:rsidR="003D5702" w:rsidRP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27 sierpnia 1997 r. o rehabilitacji zawodowej i społecznej oraz zatrudnianiu osób</w:t>
      </w:r>
      <w:r w:rsidR="003D5702" w:rsidRP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niepełnosprawnych (Dz. U. z 2025 r. poz. 913), lub jest opiekunem takiej osoby i nie pobiera</w:t>
      </w:r>
      <w:r w:rsidR="003D5702" w:rsidRP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świadczenia pielęgnacyjnego;</w:t>
      </w:r>
    </w:p>
    <w:p w14:paraId="29B22306" w14:textId="462D0DB5" w:rsidR="00B07F83" w:rsidRPr="003D5702" w:rsidRDefault="00B07F83" w:rsidP="007F08E4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5702">
        <w:rPr>
          <w:rFonts w:ascii="Times New Roman" w:hAnsi="Times New Roman" w:cs="Times New Roman"/>
          <w:sz w:val="24"/>
          <w:szCs w:val="24"/>
        </w:rPr>
        <w:t>ukończył:</w:t>
      </w:r>
    </w:p>
    <w:p w14:paraId="31F667A9" w14:textId="2009C638" w:rsidR="00B07F83" w:rsidRPr="00B07F83" w:rsidRDefault="00B07F83" w:rsidP="007F08E4">
      <w:pPr>
        <w:pStyle w:val="Akapitzlist"/>
        <w:numPr>
          <w:ilvl w:val="2"/>
          <w:numId w:val="32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w przypadku kobiet - 60. rok życia,</w:t>
      </w:r>
    </w:p>
    <w:p w14:paraId="54F38700" w14:textId="3206036C" w:rsidR="00B07F83" w:rsidRPr="00B07F83" w:rsidRDefault="00B07F83" w:rsidP="007F08E4">
      <w:pPr>
        <w:pStyle w:val="Akapitzlist"/>
        <w:numPr>
          <w:ilvl w:val="2"/>
          <w:numId w:val="32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w przypadku mężczyzn - 65. rok życia</w:t>
      </w:r>
    </w:p>
    <w:p w14:paraId="1D8EE537" w14:textId="77777777" w:rsidR="00B07F83" w:rsidRPr="00B07F83" w:rsidRDefault="00B07F83" w:rsidP="003D5702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– o ile nie pobiera polskiego świadczenia emerytalnego;</w:t>
      </w:r>
    </w:p>
    <w:p w14:paraId="20C20623" w14:textId="7EB71126" w:rsidR="00B07F83" w:rsidRPr="00B07F83" w:rsidRDefault="00B07F83" w:rsidP="007F08E4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lastRenderedPageBreak/>
        <w:t>jest kobietą w ciąży lub osobą wychowującą dziecko do 12 miesiąca życia, na podstawie</w:t>
      </w:r>
      <w:r w:rsid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przedstawionych dokumentów;</w:t>
      </w:r>
    </w:p>
    <w:p w14:paraId="35D50295" w14:textId="5019E41A" w:rsidR="00B07F83" w:rsidRPr="00B07F83" w:rsidRDefault="00B07F83" w:rsidP="007F08E4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samotnie sprawuje na terytorium Rzeczypospolitej Polskiej opiekę nad trojgiem lub więcej</w:t>
      </w:r>
      <w:r w:rsid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dzieci, o ile przynajmniej jedno z dzieci nie ukończyło 7. roku życia, na podstawie</w:t>
      </w:r>
      <w:r w:rsid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przedstawionych dokumentów;</w:t>
      </w:r>
    </w:p>
    <w:p w14:paraId="3115ACA9" w14:textId="0C5098AF" w:rsidR="00B07F83" w:rsidRPr="00B07F83" w:rsidRDefault="00B07F83" w:rsidP="007F08E4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jest małoletnim w pieczy zastępczej lub jest małoletnim, na którego nie jest pobierane</w:t>
      </w:r>
      <w:r w:rsid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świadczenie wychowawcze;</w:t>
      </w:r>
    </w:p>
    <w:p w14:paraId="741FF90C" w14:textId="0AFE1FE2" w:rsidR="00B07F83" w:rsidRPr="00B07F83" w:rsidRDefault="00B07F83" w:rsidP="007F08E4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jest opiekunem tymczasowym ustanowionym dla małoletnich, o których mowa</w:t>
      </w:r>
      <w:r w:rsid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w art. 25a ust. 1 Ustawy, lub jest opiekunem ustanowionym przez władze ukraińskie,</w:t>
      </w:r>
      <w:r w:rsid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o którym mowa w art. 251 ust. 1 Ustawy;</w:t>
      </w:r>
    </w:p>
    <w:p w14:paraId="787FD069" w14:textId="7F90521A" w:rsidR="00B07F83" w:rsidRPr="00B07F83" w:rsidRDefault="00B07F83" w:rsidP="007F08E4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jest pełnoletnim uczniem szkoły ponadpodstawowej prowadzącej kształcenie w formie</w:t>
      </w:r>
      <w:r w:rsidR="003D5702" w:rsidRP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dziennej, nie dłużej niż do końca roku</w:t>
      </w:r>
      <w:r w:rsidR="003D5702" w:rsidRPr="003D5702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szkolnego, w którym ukończył 20. rok życia, na postawie przedstawionych dokumentów;</w:t>
      </w:r>
    </w:p>
    <w:p w14:paraId="621005A0" w14:textId="7AC63C92" w:rsidR="00B07F83" w:rsidRPr="00B07F83" w:rsidRDefault="00B07F83" w:rsidP="007F08E4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jest osobą bezpośrednio po hospitalizacji finansowanej przez Narodowy Fundusz Zdrowia</w:t>
      </w:r>
      <w:r w:rsidR="007F08E4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lub Fundusz Pomocy, trwającej przynajmniej 7 dni,</w:t>
      </w:r>
      <w:r w:rsidR="007F08E4"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>nie dłużej niż do ustania przyczyny będącej powodem hospitalizacji;</w:t>
      </w:r>
    </w:p>
    <w:p w14:paraId="1BB4C530" w14:textId="69BCA253" w:rsidR="00B07F83" w:rsidRPr="00B07F83" w:rsidRDefault="00B07F83" w:rsidP="007F08E4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z góry pokrył część kosztów pomocy w wysokości 15 zł za osobę dziennie w przypadku</w:t>
      </w:r>
    </w:p>
    <w:p w14:paraId="00FD71CC" w14:textId="77777777" w:rsidR="00B07F83" w:rsidRPr="00B07F83" w:rsidRDefault="00B07F83" w:rsidP="00B07F83">
      <w:pPr>
        <w:pStyle w:val="Akapitzlist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pobytu:</w:t>
      </w:r>
    </w:p>
    <w:p w14:paraId="16034ACC" w14:textId="73145671" w:rsidR="00B07F83" w:rsidRPr="00B07F83" w:rsidRDefault="00B07F83" w:rsidP="007F08E4">
      <w:pPr>
        <w:pStyle w:val="Akapitzlist"/>
        <w:numPr>
          <w:ilvl w:val="2"/>
          <w:numId w:val="33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małoletniego, na którego pobierane jest świadczenie wychowawcze,</w:t>
      </w:r>
    </w:p>
    <w:p w14:paraId="2450E5FC" w14:textId="6E452622" w:rsidR="005A396E" w:rsidRDefault="00B07F83" w:rsidP="007F08E4">
      <w:pPr>
        <w:pStyle w:val="Akapitzlist"/>
        <w:numPr>
          <w:ilvl w:val="2"/>
          <w:numId w:val="33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7F83">
        <w:rPr>
          <w:rFonts w:ascii="Times New Roman" w:hAnsi="Times New Roman" w:cs="Times New Roman"/>
          <w:sz w:val="24"/>
          <w:szCs w:val="24"/>
        </w:rPr>
        <w:t>emeryta, który pobiera polskie świadczenie emerytalne.</w:t>
      </w:r>
    </w:p>
    <w:p w14:paraId="191CA33A" w14:textId="026FA01F" w:rsidR="00142645" w:rsidRDefault="00DD510D" w:rsidP="006F216B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10D">
        <w:rPr>
          <w:rFonts w:ascii="Times New Roman" w:hAnsi="Times New Roman" w:cs="Times New Roman"/>
          <w:color w:val="000000" w:themeColor="text1"/>
          <w:sz w:val="24"/>
          <w:szCs w:val="24"/>
        </w:rPr>
        <w:t>Wskazane w pkt. 9 w powyższym akapicie kategorie osób stanowią grupy, które będą mogły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510D">
        <w:rPr>
          <w:rFonts w:ascii="Times New Roman" w:hAnsi="Times New Roman" w:cs="Times New Roman"/>
          <w:color w:val="000000" w:themeColor="text1"/>
          <w:sz w:val="24"/>
          <w:szCs w:val="24"/>
        </w:rPr>
        <w:t>zamieszkiwać w obiektach zbiorowego zakwaterowania, jeżeli będą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510D">
        <w:rPr>
          <w:rFonts w:ascii="Times New Roman" w:hAnsi="Times New Roman" w:cs="Times New Roman"/>
          <w:color w:val="000000" w:themeColor="text1"/>
          <w:sz w:val="24"/>
          <w:szCs w:val="24"/>
        </w:rPr>
        <w:t>pokrywać część kosztów swojego pobytu. Nie ma możliwości zwolnienia tych osób z konieczności partycypacji w kosztach</w:t>
      </w:r>
      <w:r w:rsidR="006F2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510D">
        <w:rPr>
          <w:rFonts w:ascii="Times New Roman" w:hAnsi="Times New Roman" w:cs="Times New Roman"/>
          <w:color w:val="000000" w:themeColor="text1"/>
          <w:sz w:val="24"/>
          <w:szCs w:val="24"/>
        </w:rPr>
        <w:t>pobytu. Pozostałe osoby, które będą chciały nadal z nimi przebywać w obiekcie</w:t>
      </w:r>
      <w:r w:rsidR="006F216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D510D">
        <w:rPr>
          <w:rFonts w:ascii="Times New Roman" w:hAnsi="Times New Roman" w:cs="Times New Roman"/>
          <w:color w:val="000000" w:themeColor="text1"/>
          <w:sz w:val="24"/>
          <w:szCs w:val="24"/>
        </w:rPr>
        <w:t>tj. rodzice</w:t>
      </w:r>
      <w:r w:rsidR="006F2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510D">
        <w:rPr>
          <w:rFonts w:ascii="Times New Roman" w:hAnsi="Times New Roman" w:cs="Times New Roman"/>
          <w:color w:val="000000" w:themeColor="text1"/>
          <w:sz w:val="24"/>
          <w:szCs w:val="24"/>
        </w:rPr>
        <w:t>lub opiekunowie, mogą to robić na warunkach komercyjnych, ustalonych</w:t>
      </w:r>
      <w:r w:rsidR="006F216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D510D">
        <w:rPr>
          <w:rFonts w:ascii="Times New Roman" w:hAnsi="Times New Roman" w:cs="Times New Roman"/>
          <w:color w:val="000000" w:themeColor="text1"/>
          <w:sz w:val="24"/>
          <w:szCs w:val="24"/>
        </w:rPr>
        <w:t>z właścicielem</w:t>
      </w:r>
      <w:r w:rsidR="006F2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510D">
        <w:rPr>
          <w:rFonts w:ascii="Times New Roman" w:hAnsi="Times New Roman" w:cs="Times New Roman"/>
          <w:color w:val="000000" w:themeColor="text1"/>
          <w:sz w:val="24"/>
          <w:szCs w:val="24"/>
        </w:rPr>
        <w:t>obiektu. Pobyt ten jednak nie będzie rodził skutków finansowych dla Funduszu Pomocy</w:t>
      </w:r>
      <w:r w:rsidR="006F2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510D">
        <w:rPr>
          <w:rFonts w:ascii="Times New Roman" w:hAnsi="Times New Roman" w:cs="Times New Roman"/>
          <w:color w:val="000000" w:themeColor="text1"/>
          <w:sz w:val="24"/>
          <w:szCs w:val="24"/>
        </w:rPr>
        <w:t>i nie powoduje roszczeń względem wojewody</w:t>
      </w:r>
      <w:r w:rsidR="006F21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227E25" w14:textId="77777777" w:rsidR="006F216B" w:rsidRDefault="006F216B" w:rsidP="006F216B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E591E" w14:textId="7685ABE2" w:rsidR="006F216B" w:rsidRDefault="006F216B" w:rsidP="006F216B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Obecnie, na dzień sporządzania dokumentu, zakwaterowanie uchodźców realizowane jest w jednym obiekcie zakwaterowania zbiorowego funkcjonującym w Raciążu i przebywa</w:t>
      </w:r>
      <w:r w:rsidR="00F815FD">
        <w:rPr>
          <w:rFonts w:ascii="Times New Roman" w:hAnsi="Times New Roman" w:cs="Times New Roman"/>
          <w:color w:val="000000" w:themeColor="text1"/>
          <w:sz w:val="24"/>
          <w:szCs w:val="24"/>
        </w:rPr>
        <w:t>ją</w:t>
      </w:r>
      <w:r w:rsidR="00F713C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nim </w:t>
      </w:r>
      <w:r w:rsidR="00F815FD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osób</w:t>
      </w:r>
      <w:r w:rsidR="00F81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których 20 będzie mogło korzystać z finansowania lub dofinansowania</w:t>
      </w:r>
      <w:r w:rsidR="00F713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15FD">
        <w:rPr>
          <w:rFonts w:ascii="Times New Roman" w:hAnsi="Times New Roman" w:cs="Times New Roman"/>
          <w:color w:val="000000" w:themeColor="text1"/>
          <w:sz w:val="24"/>
          <w:szCs w:val="24"/>
        </w:rPr>
        <w:t>ze środków Funduszu Pomocy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528DB1" w14:textId="77777777" w:rsidR="006F216B" w:rsidRDefault="006F216B" w:rsidP="00C5186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DB1D3" w14:textId="77777777" w:rsidR="00AB09E2" w:rsidRDefault="00AB09E2" w:rsidP="00C5186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6864AB" w14:textId="13A0EE32" w:rsidR="00CE1E23" w:rsidRPr="00870089" w:rsidRDefault="00B32B05" w:rsidP="00B32B05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Przedsięwzięcia realizowane </w:t>
      </w:r>
      <w:r w:rsidR="00870089" w:rsidRPr="008700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po wprowadzeniu Stopni A</w:t>
      </w:r>
      <w:r w:rsidR="008700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larmowych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870089" w:rsidRPr="008700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oraz Stopni Alarmowych w Cyberprzestrzeni Rzeczypospolitej Polskiej</w:t>
      </w:r>
    </w:p>
    <w:p w14:paraId="72EACA70" w14:textId="77777777" w:rsidR="00CE1E23" w:rsidRDefault="00CE1E23" w:rsidP="00C5186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C097E4" w14:textId="77777777" w:rsidR="002F6E88" w:rsidRPr="002F6E88" w:rsidRDefault="002F6E88" w:rsidP="002F6E88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E3169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z obowiązującą Ustawą z dnia 10 czerwca 2016r. o działaniach antyterrorystycznych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Dz.U.2021.2234</w:t>
      </w:r>
      <w:r w:rsidRPr="00D94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t.j.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BE3169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Rozporz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ądzeniem Prezesa Rady Ministrów </w:t>
      </w:r>
      <w:r w:rsidRPr="00BE3169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25 lipca 2016r. w sprawie zakresu przedsięwzięć wykony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3169">
        <w:rPr>
          <w:rFonts w:ascii="Times New Roman" w:eastAsia="Times New Roman" w:hAnsi="Times New Roman" w:cs="Times New Roman"/>
          <w:sz w:val="24"/>
          <w:szCs w:val="24"/>
          <w:lang w:eastAsia="pl-PL"/>
        </w:rPr>
        <w:t>w poszczególnych stopniach alarmowych i stopniach alarmowych CRP (Dz.U.20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BE31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2065 t.j.</w:t>
      </w:r>
      <w:r w:rsidRPr="00BE3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2F6E8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administracji publicznej zostały zobligowane do określenia procedur realizacji przedsięwzięć  w przypadku wprowadzenia stopni alarmowych i stopni alarmowych CRP, które mogą zostać wprowadzone w przypadku zagrożenia wystąpieniem zdarzenia</w:t>
      </w:r>
      <w:r w:rsidRPr="002F6E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terrorystycznym, w tym dotyczącego systemów teleinformatycznych.</w:t>
      </w:r>
    </w:p>
    <w:p w14:paraId="61B040E4" w14:textId="33811263" w:rsidR="002F6E88" w:rsidRDefault="002F6E88" w:rsidP="000536AE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1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Starosta Płoński, realizując postanowienia w/w ustawy i rozporządzeni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a, wprowadził Zarządzeniem Nr 37/2022 z dnia 29</w:t>
      </w:r>
      <w:r w:rsidRPr="00BE3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września 2022 </w:t>
      </w:r>
      <w:r w:rsidRPr="00BE3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stosowania i służbowego wykorzystania </w:t>
      </w:r>
      <w:r w:rsidRPr="002F6E88">
        <w:rPr>
          <w:rFonts w:ascii="Times New Roman" w:eastAsia="Times New Roman" w:hAnsi="Times New Roman" w:cs="Times New Roman"/>
          <w:sz w:val="24"/>
          <w:szCs w:val="24"/>
          <w:lang w:eastAsia="pl-PL"/>
        </w:rPr>
        <w:t>„Moduły zadaniowe dla poszczególnych stopni alarmowych i stopni alarmowych CRP dla Starostwa Powiatowego i jednostek organizacyjnych powiatu płońskiego”.</w:t>
      </w:r>
      <w:r w:rsidR="00053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Zobowiązał również k</w:t>
      </w:r>
      <w:r w:rsidRPr="00BE3169">
        <w:rPr>
          <w:rFonts w:ascii="Times New Roman" w:eastAsia="Times New Roman" w:hAnsi="Times New Roman" w:cs="Times New Roman"/>
          <w:sz w:val="24"/>
          <w:szCs w:val="24"/>
          <w:lang w:eastAsia="pl-PL"/>
        </w:rPr>
        <w:t>ierowników jednostek organizacyjnych powi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atu do określenia, </w:t>
      </w:r>
      <w:r w:rsidRPr="00BE3169">
        <w:rPr>
          <w:rFonts w:ascii="Times New Roman" w:eastAsia="Times New Roman" w:hAnsi="Times New Roman" w:cs="Times New Roman"/>
          <w:sz w:val="24"/>
          <w:szCs w:val="24"/>
          <w:lang w:eastAsia="pl-PL"/>
        </w:rPr>
        <w:t>w drodze decyzji wewnętrznych, sposobów realizacji zadań po wprowadzeniu stopni alarmowych</w:t>
      </w:r>
      <w:r w:rsidR="00053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3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stopni alarmowych CRP w kierowanych przez siebie jednostkach organizacyjnych w oparciu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„Moduły…”. </w:t>
      </w:r>
    </w:p>
    <w:p w14:paraId="057C44C4" w14:textId="77777777" w:rsidR="000536AE" w:rsidRDefault="000536AE" w:rsidP="000536AE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4778A" w14:textId="793678E9" w:rsidR="0002254F" w:rsidRDefault="00FE5C97" w:rsidP="006B1227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Zespół przedsięwzięć określonych w w/w modułach zostaje uruchamiany każdorazowo po podpisaniu odpowiedniego zarządzenia przez Prezesa Rady Ministrów</w:t>
      </w:r>
      <w:r w:rsidR="009B59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dotyczącego stopnia alarmowego lub/i stopnia alarmowego CRP</w:t>
      </w:r>
      <w:r w:rsidR="009B59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F4C9F8" w14:textId="3EF7E370" w:rsidR="009B59E0" w:rsidRDefault="009B59E0" w:rsidP="006B1227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bieżącym okresie sprawozdawczym Prezes Rady Ministrów czterokrotnie wprowadzał stopnie alarmowe oraz stopnie alarmowe CRP, każdorazowo na okres 3 miesięcy.</w:t>
      </w:r>
    </w:p>
    <w:p w14:paraId="125EEB40" w14:textId="1EEF493A" w:rsidR="00415CC9" w:rsidRPr="003E6FC3" w:rsidRDefault="009B59E0" w:rsidP="006B122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6FC3">
        <w:rPr>
          <w:rFonts w:ascii="Times New Roman" w:hAnsi="Times New Roman" w:cs="Times New Roman"/>
          <w:sz w:val="24"/>
          <w:szCs w:val="24"/>
        </w:rPr>
        <w:t xml:space="preserve">Kierujący działaniami, wykonawcy i wspomagający zobowiązani są do bezwzględnej realizacji przedsięwzięć ujętych w modułach zadaniowych po wprowadzeniu odpowiedniego stopnia alarmowego i stopnia alarmowego CRP. O przebiegu sposobu realizacji </w:t>
      </w:r>
      <w:r w:rsidR="00415CC9" w:rsidRPr="003E6FC3">
        <w:rPr>
          <w:rFonts w:ascii="Times New Roman" w:hAnsi="Times New Roman" w:cs="Times New Roman"/>
          <w:sz w:val="24"/>
          <w:szCs w:val="24"/>
        </w:rPr>
        <w:t>zadań w czasie obowiązywania stopni alarmowych, osoby odpowiedzialne w danych komórkach organizacyjnych Starostwa Powiatowego w Płońsku oraz jednostek organizacyjnych powiatu zobowiązane są raportować do Referatu Powiatowe Centrum Zarządzania Kryzysowego</w:t>
      </w:r>
      <w:r w:rsidR="00415CC9" w:rsidRPr="003E6FC3">
        <w:rPr>
          <w:rFonts w:ascii="Times New Roman" w:hAnsi="Times New Roman" w:cs="Times New Roman"/>
          <w:sz w:val="24"/>
          <w:szCs w:val="24"/>
        </w:rPr>
        <w:br/>
        <w:t xml:space="preserve">w okresach </w:t>
      </w:r>
      <w:r w:rsidR="004B2125">
        <w:rPr>
          <w:rFonts w:ascii="Times New Roman" w:hAnsi="Times New Roman" w:cs="Times New Roman"/>
          <w:sz w:val="24"/>
          <w:szCs w:val="24"/>
        </w:rPr>
        <w:t>co</w:t>
      </w:r>
      <w:r w:rsidR="00415CC9" w:rsidRPr="003E6FC3">
        <w:rPr>
          <w:rFonts w:ascii="Times New Roman" w:hAnsi="Times New Roman" w:cs="Times New Roman"/>
          <w:sz w:val="24"/>
          <w:szCs w:val="24"/>
        </w:rPr>
        <w:t>miesięcznych lub doraźnie po zaistnieniu zdarzeń nagłych.</w:t>
      </w:r>
    </w:p>
    <w:p w14:paraId="46DD27B0" w14:textId="2AEB30AC" w:rsidR="009B59E0" w:rsidRPr="003E6FC3" w:rsidRDefault="00415CC9" w:rsidP="00415C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C3">
        <w:rPr>
          <w:rFonts w:ascii="Times New Roman" w:hAnsi="Times New Roman" w:cs="Times New Roman"/>
          <w:sz w:val="24"/>
          <w:szCs w:val="24"/>
        </w:rPr>
        <w:t xml:space="preserve">Referat Powiatowe Centrum Zarządzania Kryzysowego Starostwa Powiatowego w Płońsku zobowiązany jest </w:t>
      </w:r>
      <w:r w:rsidR="00F803EC" w:rsidRPr="003E6FC3">
        <w:rPr>
          <w:rFonts w:ascii="Times New Roman" w:hAnsi="Times New Roman" w:cs="Times New Roman"/>
          <w:sz w:val="24"/>
          <w:szCs w:val="24"/>
        </w:rPr>
        <w:t xml:space="preserve">do </w:t>
      </w:r>
      <w:r w:rsidRPr="003E6FC3">
        <w:rPr>
          <w:rFonts w:ascii="Times New Roman" w:hAnsi="Times New Roman" w:cs="Times New Roman"/>
          <w:sz w:val="24"/>
          <w:szCs w:val="24"/>
        </w:rPr>
        <w:t>przesyła</w:t>
      </w:r>
      <w:r w:rsidR="00F803EC" w:rsidRPr="003E6FC3">
        <w:rPr>
          <w:rFonts w:ascii="Times New Roman" w:hAnsi="Times New Roman" w:cs="Times New Roman"/>
          <w:sz w:val="24"/>
          <w:szCs w:val="24"/>
        </w:rPr>
        <w:t>nia</w:t>
      </w:r>
      <w:r w:rsidRPr="003E6FC3">
        <w:rPr>
          <w:rFonts w:ascii="Times New Roman" w:hAnsi="Times New Roman" w:cs="Times New Roman"/>
          <w:sz w:val="24"/>
          <w:szCs w:val="24"/>
        </w:rPr>
        <w:t xml:space="preserve"> raportów doraźnych</w:t>
      </w:r>
      <w:r w:rsidR="00F803EC" w:rsidRPr="003E6FC3">
        <w:rPr>
          <w:rFonts w:ascii="Times New Roman" w:hAnsi="Times New Roman" w:cs="Times New Roman"/>
          <w:sz w:val="24"/>
          <w:szCs w:val="24"/>
        </w:rPr>
        <w:t xml:space="preserve"> i okresowych do Wojewódzkiego Centrum Zarządzania Kryzysowego Mazowieckiego Urzędu Wojewódzkiego w Warszawie.</w:t>
      </w:r>
    </w:p>
    <w:p w14:paraId="0B66B599" w14:textId="77777777" w:rsidR="000536AE" w:rsidRDefault="000536AE" w:rsidP="00415CC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FC5CA" w14:textId="414D26AD" w:rsidR="00142645" w:rsidRDefault="00142645" w:rsidP="00AE0328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12A2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Monitoring </w:t>
      </w:r>
      <w:r w:rsidR="00AE03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ilościowego zabezpieczenia w LPG</w:t>
      </w:r>
      <w:r w:rsidRPr="00212A2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AE0328" w:rsidRPr="00AE03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 celów grzewczych / komunalnych</w:t>
      </w:r>
      <w:r w:rsidR="00AE03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="00AE0328" w:rsidRPr="00AE03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w samorządowych podmiotach szczególnego znaczenia</w:t>
      </w:r>
    </w:p>
    <w:p w14:paraId="7E51705E" w14:textId="77777777" w:rsidR="000536AE" w:rsidRDefault="000536AE" w:rsidP="00142645">
      <w:pPr>
        <w:spacing w:after="0" w:line="276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65252186" w14:textId="3207A810" w:rsidR="00AE0328" w:rsidRPr="00BD1678" w:rsidRDefault="00AE0328" w:rsidP="00AE03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66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z pismem Wojewody Mazowieckiego dotyczącym przygotowania rynku do nadchodzącego sezonu zimowego, a także biorąc pod uwagę wejście w życie od 20 grudnia 2024 r. sankcji na dostawy gazu płynnego LPG z Federacji Rosyjskiej do Polski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 miesiąca września do </w:t>
      </w:r>
      <w:r w:rsidR="003E6FC3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 2025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Referat Powiatowe Centrum Zarządzania Kryzysowego prowadzi</w:t>
      </w:r>
      <w:r w:rsidR="003E6FC3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monitoring ilościowego zabezpieczenia w LPG </w:t>
      </w:r>
      <w:r w:rsidRPr="00664C10">
        <w:rPr>
          <w:rFonts w:ascii="Times New Roman" w:eastAsia="Times New Roman" w:hAnsi="Times New Roman" w:cs="Times New Roman"/>
          <w:sz w:val="24"/>
          <w:szCs w:val="24"/>
          <w:lang w:eastAsia="pl-PL"/>
        </w:rPr>
        <w:t>do celów grzewczych/komunalnych</w:t>
      </w:r>
      <w:r w:rsidR="008049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samorządowych podmiotach szczególnego znaczenia</w:t>
      </w:r>
      <w:r w:rsidR="009E1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(tj. szkołach, ośrodkach zdrowia, ośrodkach pomocy społecznej oraz innych wykorzystujących LPG do swojej działalności)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powiatu.</w:t>
      </w:r>
      <w:r w:rsidR="003E6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3E6FC3" w:rsidRPr="003E6FC3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</w:t>
      </w:r>
      <w:r w:rsidR="003E6FC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3E6FC3" w:rsidRPr="003E6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6FC3" w:rsidRPr="00BD1678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zawierały stopnień napełnienia zbiorników (ilościowo i procentowo) oraz maksymalną pojemność zbiorników LPG w 30 lokalizacjach na terenie 8 gmin powiatu płońskiego.</w:t>
      </w:r>
    </w:p>
    <w:p w14:paraId="2FE7336F" w14:textId="0BC61D6B" w:rsidR="00664C10" w:rsidRDefault="00664C10" w:rsidP="00B764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04ABD" w14:textId="012B20C0" w:rsidR="00956903" w:rsidRPr="002246C5" w:rsidRDefault="002246C5" w:rsidP="00B764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246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Działania po przejściu burz z silnym wiatrem przez teren Gminy Raciąż</w:t>
      </w:r>
    </w:p>
    <w:p w14:paraId="071DB38D" w14:textId="77777777" w:rsidR="00956903" w:rsidRDefault="00956903" w:rsidP="00B764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C0D5EF" w14:textId="62C4500A" w:rsidR="002246C5" w:rsidRPr="00062691" w:rsidRDefault="002246C5" w:rsidP="002246C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269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przejściem przez teren Gminy Raciąż burz z silnym wiatrem i gradobiciem w dniu 05.06.2025 r. zostało uszkodzonych 10 budynków mieszkalnych oraz 17 budynków gospodarczych a także wystąpiły znaczące straty w uprawach rolnych – ok. 2,5 tys. ha.</w:t>
      </w:r>
    </w:p>
    <w:p w14:paraId="64B6F73C" w14:textId="34058E54" w:rsidR="002246C5" w:rsidRPr="00062691" w:rsidRDefault="002246C5" w:rsidP="002246C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26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Natychmiast po zgłoszeniu uszkodzeń spowodowanych powyższym zjawiskiem meteorologicznym przystąpiono do </w:t>
      </w:r>
      <w:r w:rsidR="009609EE" w:rsidRPr="00062691">
        <w:rPr>
          <w:rFonts w:ascii="Times New Roman" w:eastAsia="Times New Roman" w:hAnsi="Times New Roman" w:cs="Times New Roman"/>
          <w:sz w:val="24"/>
          <w:szCs w:val="24"/>
          <w:lang w:eastAsia="pl-PL"/>
        </w:rPr>
        <w:t>usuwania jego skutków przez jednostki PSP oraz OSP. Poszkodowanym mieszkańcom dostarczano folie i plandeki do zabezpieczania</w:t>
      </w:r>
      <w:r w:rsidR="008E7BB4" w:rsidRPr="000626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tymczasowego uszkodzonych budynków oraz informowano ludność na temat dokumentowania szkód powstałych</w:t>
      </w:r>
      <w:r w:rsidR="00907933" w:rsidRPr="000626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</w:t>
      </w:r>
      <w:r w:rsidR="001B5F4D" w:rsidRPr="00062691">
        <w:rPr>
          <w:rFonts w:ascii="Times New Roman" w:eastAsia="Times New Roman" w:hAnsi="Times New Roman" w:cs="Times New Roman"/>
          <w:sz w:val="24"/>
          <w:szCs w:val="24"/>
          <w:lang w:eastAsia="pl-PL"/>
        </w:rPr>
        <w:t>zdarzenia</w:t>
      </w:r>
      <w:r w:rsidR="00BD1678" w:rsidRPr="000626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CDD618" w14:textId="657F1C8C" w:rsidR="008E7BB4" w:rsidRPr="00AC16E0" w:rsidRDefault="00062691" w:rsidP="002246C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2691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Gminnego Ośrodka Pomocy Społecznej w Raciążu weryfikowali powstałe szkody</w:t>
      </w:r>
      <w:r w:rsidRPr="000626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budynkach mieszkalnych, poniesione przez mieszkańców a także p</w:t>
      </w:r>
      <w:r w:rsidR="008E7BB4" w:rsidRPr="000626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owołano </w:t>
      </w:r>
      <w:r w:rsidRPr="000626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gminną </w:t>
      </w:r>
      <w:r w:rsidR="008E7BB4" w:rsidRPr="0006269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komisję</w:t>
      </w:r>
      <w:r w:rsidRPr="000626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E7BB4" w:rsidRPr="000626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ds. szacowania szkód w </w:t>
      </w:r>
      <w:r w:rsidRPr="000626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gospodarstwach i </w:t>
      </w:r>
      <w:r w:rsidR="008E7BB4" w:rsidRPr="000626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uprawach rolnych, która przeprowadziła lustrację </w:t>
      </w:r>
      <w:r w:rsidR="008E7BB4" w:rsidRPr="00AC16E0">
        <w:rPr>
          <w:rFonts w:ascii="Times New Roman" w:eastAsia="Times New Roman" w:hAnsi="Times New Roman" w:cs="Times New Roman"/>
          <w:sz w:val="24"/>
          <w:szCs w:val="24"/>
          <w:lang w:eastAsia="pl-PL"/>
        </w:rPr>
        <w:t>około 180 gospodarstw.</w:t>
      </w:r>
    </w:p>
    <w:p w14:paraId="6B7EE0E0" w14:textId="5AB86808" w:rsidR="00062691" w:rsidRPr="00AC16E0" w:rsidRDefault="00062691" w:rsidP="002246C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6E0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Decyzją Starosty Płońskiego, z magazynu przeciwpowodziowego Starostwa Powiatowego</w:t>
      </w:r>
      <w:r w:rsidRPr="00AC16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Płońsku, przekazano także 6 plandek polipropylenowych o rozmiarach 10x15 do Gminy Drobin z terenu powiatu płockiego.</w:t>
      </w:r>
    </w:p>
    <w:p w14:paraId="27A480E7" w14:textId="77777777" w:rsidR="005B3162" w:rsidRDefault="005B3162" w:rsidP="00C51860">
      <w:pPr>
        <w:spacing w:after="0"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CF6BE52" w14:textId="6BDA1FE5" w:rsidR="004B2125" w:rsidRDefault="004B2125" w:rsidP="004B2125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C16E0">
        <w:rPr>
          <w:rFonts w:ascii="Times New Roman" w:hAnsi="Times New Roman" w:cs="Times New Roman"/>
          <w:b/>
          <w:i/>
          <w:sz w:val="24"/>
          <w:szCs w:val="24"/>
        </w:rPr>
        <w:t>Przedsięwzięcia realizowane w związku</w:t>
      </w:r>
      <w:r w:rsidR="00AB09E2">
        <w:rPr>
          <w:rFonts w:ascii="Times New Roman" w:hAnsi="Times New Roman" w:cs="Times New Roman"/>
          <w:b/>
          <w:i/>
          <w:sz w:val="24"/>
          <w:szCs w:val="24"/>
        </w:rPr>
        <w:t xml:space="preserve"> zanieczyszczeniem Rzeki Wkra</w:t>
      </w:r>
    </w:p>
    <w:p w14:paraId="73AE6305" w14:textId="77777777" w:rsidR="00465B43" w:rsidRDefault="00465B43" w:rsidP="00C51860">
      <w:pPr>
        <w:spacing w:after="0"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54F3BA1" w14:textId="74933060" w:rsidR="004B2125" w:rsidRDefault="00465B43" w:rsidP="00465B43">
      <w:pPr>
        <w:spacing w:after="0" w:line="276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 połowie sierpnia br. doszło do zanieczyszczenia wody w rzece Wkra. W związku z powyższym w dniu </w:t>
      </w:r>
      <w:r w:rsidRPr="00465B43">
        <w:rPr>
          <w:rFonts w:ascii="Times New Roman" w:hAnsi="Times New Roman" w:cs="Times New Roman"/>
          <w:bCs/>
          <w:iCs/>
          <w:sz w:val="24"/>
          <w:szCs w:val="24"/>
        </w:rPr>
        <w:t>18.08.2025 r. o godzinie 14.00 w Żurominie (Urząd Gminy i Miasta Żuromin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), odbyło się </w:t>
      </w:r>
      <w:r w:rsidRPr="00465B43">
        <w:rPr>
          <w:rFonts w:ascii="Times New Roman" w:hAnsi="Times New Roman" w:cs="Times New Roman"/>
          <w:bCs/>
          <w:iCs/>
          <w:sz w:val="24"/>
          <w:szCs w:val="24"/>
        </w:rPr>
        <w:t>posiedzenie Mazowieckiego Wojewódzkiego Zespołu Zarządzania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65B43">
        <w:rPr>
          <w:rFonts w:ascii="Times New Roman" w:hAnsi="Times New Roman" w:cs="Times New Roman"/>
          <w:bCs/>
          <w:iCs/>
          <w:sz w:val="24"/>
          <w:szCs w:val="24"/>
        </w:rPr>
        <w:t>Kryzysowego na temat zanieczyszczenia rzeki Wkra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6E935B0" w14:textId="0F39A4F4" w:rsidR="00465B43" w:rsidRDefault="00465B43" w:rsidP="00465B43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65B43">
        <w:rPr>
          <w:rFonts w:ascii="Times New Roman" w:hAnsi="Times New Roman" w:cs="Times New Roman"/>
          <w:bCs/>
          <w:iCs/>
          <w:sz w:val="24"/>
          <w:szCs w:val="24"/>
        </w:rPr>
        <w:t>Spotkanie odb</w:t>
      </w:r>
      <w:r>
        <w:rPr>
          <w:rFonts w:ascii="Times New Roman" w:hAnsi="Times New Roman" w:cs="Times New Roman"/>
          <w:bCs/>
          <w:iCs/>
          <w:sz w:val="24"/>
          <w:szCs w:val="24"/>
        </w:rPr>
        <w:t>yło</w:t>
      </w:r>
      <w:r w:rsidRPr="00465B43">
        <w:rPr>
          <w:rFonts w:ascii="Times New Roman" w:hAnsi="Times New Roman" w:cs="Times New Roman"/>
          <w:bCs/>
          <w:iCs/>
          <w:sz w:val="24"/>
          <w:szCs w:val="24"/>
        </w:rPr>
        <w:t xml:space="preserve"> się w formule hybrydowej – stacjonarnie w Żurominie oraz zdalnie za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65B43">
        <w:rPr>
          <w:rFonts w:ascii="Times New Roman" w:hAnsi="Times New Roman" w:cs="Times New Roman"/>
          <w:bCs/>
          <w:iCs/>
          <w:sz w:val="24"/>
          <w:szCs w:val="24"/>
        </w:rPr>
        <w:t xml:space="preserve">pośrednictwem platformy MS </w:t>
      </w:r>
      <w:proofErr w:type="spellStart"/>
      <w:r w:rsidRPr="00465B43">
        <w:rPr>
          <w:rFonts w:ascii="Times New Roman" w:hAnsi="Times New Roman" w:cs="Times New Roman"/>
          <w:bCs/>
          <w:iCs/>
          <w:sz w:val="24"/>
          <w:szCs w:val="24"/>
        </w:rPr>
        <w:t>Teams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W posiedzeniu Zespołu brali udział: Wojewoda Mazowiecki</w:t>
      </w:r>
      <w:r w:rsidR="00A53697">
        <w:rPr>
          <w:rFonts w:ascii="Times New Roman" w:hAnsi="Times New Roman" w:cs="Times New Roman"/>
          <w:bCs/>
          <w:iCs/>
          <w:sz w:val="24"/>
          <w:szCs w:val="24"/>
        </w:rPr>
        <w:t xml:space="preserve"> – przewodniczący Zespołu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wraz z pracownikami Wydziału Bezpieczeń</w:t>
      </w:r>
      <w:r w:rsidR="00A53697">
        <w:rPr>
          <w:rFonts w:ascii="Times New Roman" w:hAnsi="Times New Roman" w:cs="Times New Roman"/>
          <w:bCs/>
          <w:iCs/>
          <w:sz w:val="24"/>
          <w:szCs w:val="24"/>
        </w:rPr>
        <w:t xml:space="preserve">stwa i Zarządzania Kryzysowego oraz przedstawiciele wojewódzkich służb, inspekcji i straży oraz przedstawiciele jednostek samorządu terytorialnego z samorządów przez których teren przepływa rzeka Wkra. Ze Strony Powiatu Płońskiego, zdalnie (w Sali konferencyjnej Starostwa Powiatowego w Płońsku) wzięli udział: </w:t>
      </w:r>
      <w:r w:rsidR="00A53697" w:rsidRPr="00A53697">
        <w:rPr>
          <w:rFonts w:ascii="Times New Roman" w:hAnsi="Times New Roman" w:cs="Times New Roman"/>
          <w:bCs/>
          <w:iCs/>
          <w:sz w:val="24"/>
          <w:szCs w:val="24"/>
        </w:rPr>
        <w:t>Starosta Płoński, przedstawiciel Nadzoru Wodnego w Płońsku, P</w:t>
      </w:r>
      <w:r w:rsidR="00A53697">
        <w:rPr>
          <w:rFonts w:ascii="Times New Roman" w:hAnsi="Times New Roman" w:cs="Times New Roman"/>
          <w:bCs/>
          <w:iCs/>
          <w:sz w:val="24"/>
          <w:szCs w:val="24"/>
        </w:rPr>
        <w:t xml:space="preserve">aństwowy </w:t>
      </w:r>
      <w:r w:rsidR="00A53697" w:rsidRPr="00A53697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A53697">
        <w:rPr>
          <w:rFonts w:ascii="Times New Roman" w:hAnsi="Times New Roman" w:cs="Times New Roman"/>
          <w:bCs/>
          <w:iCs/>
          <w:sz w:val="24"/>
          <w:szCs w:val="24"/>
        </w:rPr>
        <w:t xml:space="preserve">owiatowy </w:t>
      </w:r>
      <w:r w:rsidR="00A53697" w:rsidRPr="00A53697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A53697">
        <w:rPr>
          <w:rFonts w:ascii="Times New Roman" w:hAnsi="Times New Roman" w:cs="Times New Roman"/>
          <w:bCs/>
          <w:iCs/>
          <w:sz w:val="24"/>
          <w:szCs w:val="24"/>
        </w:rPr>
        <w:t xml:space="preserve">nspektor </w:t>
      </w:r>
      <w:r w:rsidR="00A53697" w:rsidRPr="00A53697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A53697">
        <w:rPr>
          <w:rFonts w:ascii="Times New Roman" w:hAnsi="Times New Roman" w:cs="Times New Roman"/>
          <w:bCs/>
          <w:iCs/>
          <w:sz w:val="24"/>
          <w:szCs w:val="24"/>
        </w:rPr>
        <w:t xml:space="preserve">anitarny </w:t>
      </w:r>
      <w:r w:rsidR="00A53697" w:rsidRPr="00A53697">
        <w:rPr>
          <w:rFonts w:ascii="Times New Roman" w:hAnsi="Times New Roman" w:cs="Times New Roman"/>
          <w:bCs/>
          <w:iCs/>
          <w:sz w:val="24"/>
          <w:szCs w:val="24"/>
        </w:rPr>
        <w:t xml:space="preserve">w Płońsku, Komendant </w:t>
      </w:r>
      <w:r w:rsidR="00A53697">
        <w:rPr>
          <w:rFonts w:ascii="Times New Roman" w:hAnsi="Times New Roman" w:cs="Times New Roman"/>
          <w:bCs/>
          <w:iCs/>
          <w:sz w:val="24"/>
          <w:szCs w:val="24"/>
        </w:rPr>
        <w:t>Powiatowy</w:t>
      </w:r>
      <w:r w:rsidR="00A53697" w:rsidRPr="00A53697">
        <w:rPr>
          <w:rFonts w:ascii="Times New Roman" w:hAnsi="Times New Roman" w:cs="Times New Roman"/>
          <w:bCs/>
          <w:iCs/>
          <w:sz w:val="24"/>
          <w:szCs w:val="24"/>
        </w:rPr>
        <w:t xml:space="preserve"> PSP w Płońsku, I Zastępca Komendanta</w:t>
      </w:r>
      <w:r w:rsidR="00A53697">
        <w:rPr>
          <w:rFonts w:ascii="Times New Roman" w:hAnsi="Times New Roman" w:cs="Times New Roman"/>
          <w:bCs/>
          <w:iCs/>
          <w:sz w:val="24"/>
          <w:szCs w:val="24"/>
        </w:rPr>
        <w:t xml:space="preserve"> Powiatowego</w:t>
      </w:r>
      <w:r w:rsidR="00A53697" w:rsidRPr="00A53697">
        <w:rPr>
          <w:rFonts w:ascii="Times New Roman" w:hAnsi="Times New Roman" w:cs="Times New Roman"/>
          <w:bCs/>
          <w:iCs/>
          <w:sz w:val="24"/>
          <w:szCs w:val="24"/>
        </w:rPr>
        <w:t xml:space="preserve"> Policji w Płońsku, Burmistrz Miasta i Gminy Sochocin</w:t>
      </w:r>
      <w:r w:rsidR="00A5369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A53697" w:rsidRPr="00A5369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53697" w:rsidRPr="00A53697">
        <w:rPr>
          <w:rFonts w:ascii="Times New Roman" w:hAnsi="Times New Roman" w:cs="Times New Roman"/>
          <w:bCs/>
          <w:iCs/>
          <w:sz w:val="24"/>
          <w:szCs w:val="24"/>
        </w:rPr>
        <w:t>Wójt Gminy Baboszewo, Wójt Gminy Joniec</w:t>
      </w:r>
      <w:r w:rsidR="00A53697">
        <w:rPr>
          <w:rFonts w:ascii="Times New Roman" w:hAnsi="Times New Roman" w:cs="Times New Roman"/>
          <w:bCs/>
          <w:iCs/>
          <w:sz w:val="24"/>
          <w:szCs w:val="24"/>
        </w:rPr>
        <w:t xml:space="preserve"> oraz</w:t>
      </w:r>
      <w:r w:rsidR="00A53697" w:rsidRPr="00A53697">
        <w:rPr>
          <w:rFonts w:ascii="Times New Roman" w:hAnsi="Times New Roman" w:cs="Times New Roman"/>
          <w:bCs/>
          <w:iCs/>
          <w:sz w:val="24"/>
          <w:szCs w:val="24"/>
        </w:rPr>
        <w:t xml:space="preserve"> pracownicy Referatu Powiatowe Centrum Zarządzania Kryzysowego.</w:t>
      </w:r>
    </w:p>
    <w:p w14:paraId="656FBA63" w14:textId="2A067EE4" w:rsidR="00A53697" w:rsidRDefault="00A53697" w:rsidP="00465B43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 ramach prac Zespołu zostały wypracowane </w:t>
      </w:r>
      <w:r w:rsidR="00A94D22">
        <w:rPr>
          <w:rFonts w:ascii="Times New Roman" w:hAnsi="Times New Roman" w:cs="Times New Roman"/>
          <w:bCs/>
          <w:iCs/>
          <w:sz w:val="24"/>
          <w:szCs w:val="24"/>
        </w:rPr>
        <w:t xml:space="preserve">poniższe </w:t>
      </w:r>
      <w:r>
        <w:rPr>
          <w:rFonts w:ascii="Times New Roman" w:hAnsi="Times New Roman" w:cs="Times New Roman"/>
          <w:bCs/>
          <w:iCs/>
          <w:sz w:val="24"/>
          <w:szCs w:val="24"/>
        </w:rPr>
        <w:t>rekomendacje</w:t>
      </w:r>
      <w:r w:rsidR="00AB09E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CCCBA34" w14:textId="387C525C" w:rsidR="00A94D22" w:rsidRDefault="00A94D22" w:rsidP="00AB09E2">
      <w:pPr>
        <w:spacing w:after="0"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D0496">
        <w:drawing>
          <wp:inline distT="0" distB="0" distL="0" distR="0" wp14:anchorId="08A36609" wp14:editId="340A0E2F">
            <wp:extent cx="5972175" cy="6395720"/>
            <wp:effectExtent l="0" t="0" r="9525" b="5080"/>
            <wp:docPr id="6217725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7725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5195" cy="639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73796" w14:textId="77777777" w:rsidR="00A24EBD" w:rsidRDefault="00A24EBD" w:rsidP="00BC62B3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A83214F" w14:textId="73C0D38F" w:rsidR="00A24EBD" w:rsidRPr="00A24EBD" w:rsidRDefault="00A24EBD" w:rsidP="00683183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Od dnia 14 sierpnia 2025 r. </w:t>
      </w:r>
      <w:r w:rsidRPr="00A24EBD">
        <w:rPr>
          <w:rFonts w:ascii="Times New Roman" w:hAnsi="Times New Roman" w:cs="Times New Roman"/>
          <w:bCs/>
          <w:iCs/>
          <w:sz w:val="24"/>
          <w:szCs w:val="24"/>
        </w:rPr>
        <w:t xml:space="preserve">WIOŚ w Warszawie, wspólnie z pracownikami </w:t>
      </w:r>
      <w:r>
        <w:rPr>
          <w:rFonts w:ascii="Times New Roman" w:hAnsi="Times New Roman" w:cs="Times New Roman"/>
          <w:bCs/>
          <w:iCs/>
          <w:sz w:val="24"/>
          <w:szCs w:val="24"/>
        </w:rPr>
        <w:t>n</w:t>
      </w:r>
      <w:r w:rsidRPr="00A24EBD">
        <w:rPr>
          <w:rFonts w:ascii="Times New Roman" w:hAnsi="Times New Roman" w:cs="Times New Roman"/>
          <w:bCs/>
          <w:iCs/>
          <w:sz w:val="24"/>
          <w:szCs w:val="24"/>
        </w:rPr>
        <w:t>adzor</w:t>
      </w:r>
      <w:r>
        <w:rPr>
          <w:rFonts w:ascii="Times New Roman" w:hAnsi="Times New Roman" w:cs="Times New Roman"/>
          <w:bCs/>
          <w:iCs/>
          <w:sz w:val="24"/>
          <w:szCs w:val="24"/>
        </w:rPr>
        <w:t>ów</w:t>
      </w:r>
      <w:r w:rsidRPr="00A24EB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Pr="00A24EBD">
        <w:rPr>
          <w:rFonts w:ascii="Times New Roman" w:hAnsi="Times New Roman" w:cs="Times New Roman"/>
          <w:bCs/>
          <w:iCs/>
          <w:sz w:val="24"/>
          <w:szCs w:val="24"/>
        </w:rPr>
        <w:t>odn</w:t>
      </w:r>
      <w:r>
        <w:rPr>
          <w:rFonts w:ascii="Times New Roman" w:hAnsi="Times New Roman" w:cs="Times New Roman"/>
          <w:bCs/>
          <w:iCs/>
          <w:sz w:val="24"/>
          <w:szCs w:val="24"/>
        </w:rPr>
        <w:t>ych</w:t>
      </w:r>
      <w:r w:rsidRPr="00A24EB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nadzorującymi rzekę Wkra</w:t>
      </w:r>
      <w:r w:rsidRPr="00A24EBD">
        <w:rPr>
          <w:rFonts w:ascii="Times New Roman" w:hAnsi="Times New Roman" w:cs="Times New Roman"/>
          <w:bCs/>
          <w:iCs/>
          <w:sz w:val="24"/>
          <w:szCs w:val="24"/>
        </w:rPr>
        <w:t xml:space="preserve">, prowadził oględziny rzeki na </w:t>
      </w:r>
      <w:r>
        <w:rPr>
          <w:rFonts w:ascii="Times New Roman" w:hAnsi="Times New Roman" w:cs="Times New Roman"/>
          <w:bCs/>
          <w:iCs/>
          <w:sz w:val="24"/>
          <w:szCs w:val="24"/>
        </w:rPr>
        <w:t>odcinkach zanieczyszczonych oraz zagrożonych</w:t>
      </w:r>
      <w:r w:rsidRPr="00A24EBD">
        <w:rPr>
          <w:rFonts w:ascii="Times New Roman" w:hAnsi="Times New Roman" w:cs="Times New Roman"/>
          <w:bCs/>
          <w:iCs/>
          <w:sz w:val="24"/>
          <w:szCs w:val="24"/>
        </w:rPr>
        <w:t>. Na zlecenie WIOŚ w Warszawie pracowni</w:t>
      </w:r>
      <w:r>
        <w:rPr>
          <w:rFonts w:ascii="Times New Roman" w:hAnsi="Times New Roman" w:cs="Times New Roman"/>
          <w:bCs/>
          <w:iCs/>
          <w:sz w:val="24"/>
          <w:szCs w:val="24"/>
        </w:rPr>
        <w:t>cy</w:t>
      </w:r>
      <w:r w:rsidRPr="00A24EB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24EBD">
        <w:rPr>
          <w:rFonts w:ascii="Times New Roman" w:hAnsi="Times New Roman" w:cs="Times New Roman"/>
          <w:iCs/>
          <w:sz w:val="24"/>
          <w:szCs w:val="24"/>
        </w:rPr>
        <w:t>Centralne</w:t>
      </w:r>
      <w:r w:rsidRPr="00A24EBD">
        <w:rPr>
          <w:rFonts w:ascii="Times New Roman" w:hAnsi="Times New Roman" w:cs="Times New Roman"/>
          <w:iCs/>
          <w:sz w:val="24"/>
          <w:szCs w:val="24"/>
        </w:rPr>
        <w:t>go</w:t>
      </w:r>
      <w:r w:rsidRPr="00A24EBD">
        <w:rPr>
          <w:rFonts w:ascii="Times New Roman" w:hAnsi="Times New Roman" w:cs="Times New Roman"/>
          <w:iCs/>
          <w:sz w:val="24"/>
          <w:szCs w:val="24"/>
        </w:rPr>
        <w:t xml:space="preserve"> Laboratorium Badawcze</w:t>
      </w:r>
      <w:r w:rsidRPr="00A24EBD">
        <w:rPr>
          <w:rFonts w:ascii="Times New Roman" w:hAnsi="Times New Roman" w:cs="Times New Roman"/>
          <w:iCs/>
          <w:sz w:val="24"/>
          <w:szCs w:val="24"/>
        </w:rPr>
        <w:t xml:space="preserve">go </w:t>
      </w:r>
      <w:r w:rsidRPr="00A24EBD">
        <w:rPr>
          <w:rFonts w:ascii="Times New Roman" w:hAnsi="Times New Roman" w:cs="Times New Roman"/>
          <w:iCs/>
          <w:sz w:val="24"/>
          <w:szCs w:val="24"/>
        </w:rPr>
        <w:t>Główn</w:t>
      </w:r>
      <w:r w:rsidRPr="00A24EBD">
        <w:rPr>
          <w:rFonts w:ascii="Times New Roman" w:hAnsi="Times New Roman" w:cs="Times New Roman"/>
          <w:iCs/>
          <w:sz w:val="24"/>
          <w:szCs w:val="24"/>
        </w:rPr>
        <w:t>ego</w:t>
      </w:r>
      <w:r w:rsidRPr="00A24EBD">
        <w:rPr>
          <w:rFonts w:ascii="Times New Roman" w:hAnsi="Times New Roman" w:cs="Times New Roman"/>
          <w:iCs/>
          <w:sz w:val="24"/>
          <w:szCs w:val="24"/>
        </w:rPr>
        <w:t xml:space="preserve"> Inspektorat</w:t>
      </w:r>
      <w:r w:rsidRPr="00A24EBD">
        <w:rPr>
          <w:rFonts w:ascii="Times New Roman" w:hAnsi="Times New Roman" w:cs="Times New Roman"/>
          <w:iCs/>
          <w:sz w:val="24"/>
          <w:szCs w:val="24"/>
        </w:rPr>
        <w:t>u</w:t>
      </w:r>
      <w:r w:rsidRPr="00A24EBD">
        <w:rPr>
          <w:rFonts w:ascii="Times New Roman" w:hAnsi="Times New Roman" w:cs="Times New Roman"/>
          <w:iCs/>
          <w:sz w:val="24"/>
          <w:szCs w:val="24"/>
        </w:rPr>
        <w:t xml:space="preserve"> Ochrony Środowiska</w:t>
      </w:r>
      <w:r w:rsidR="003224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24B1" w:rsidRPr="003224B1">
        <w:rPr>
          <w:rFonts w:ascii="Times New Roman" w:hAnsi="Times New Roman" w:cs="Times New Roman"/>
          <w:iCs/>
          <w:sz w:val="24"/>
          <w:szCs w:val="24"/>
        </w:rPr>
        <w:t>każdorazowo w obecności pracownika WIOŚ w Warszawie i pracownika PGW WP</w:t>
      </w:r>
      <w:r w:rsidR="003224B1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4EBD">
        <w:rPr>
          <w:rFonts w:ascii="Times New Roman" w:hAnsi="Times New Roman" w:cs="Times New Roman"/>
          <w:bCs/>
          <w:iCs/>
          <w:sz w:val="24"/>
          <w:szCs w:val="24"/>
        </w:rPr>
        <w:t>pob</w:t>
      </w:r>
      <w:r>
        <w:rPr>
          <w:rFonts w:ascii="Times New Roman" w:hAnsi="Times New Roman" w:cs="Times New Roman"/>
          <w:bCs/>
          <w:iCs/>
          <w:sz w:val="24"/>
          <w:szCs w:val="24"/>
        </w:rPr>
        <w:t>ierali</w:t>
      </w:r>
      <w:r w:rsidRPr="00A24EBD">
        <w:rPr>
          <w:rFonts w:ascii="Times New Roman" w:hAnsi="Times New Roman" w:cs="Times New Roman"/>
          <w:bCs/>
          <w:iCs/>
          <w:sz w:val="24"/>
          <w:szCs w:val="24"/>
        </w:rPr>
        <w:t xml:space="preserve"> do badań próbki wody powierzchniowej. Wstępne ustalenia na podstawie uzyskanych informacji wskaz</w:t>
      </w:r>
      <w:r w:rsidR="003224B1">
        <w:rPr>
          <w:rFonts w:ascii="Times New Roman" w:hAnsi="Times New Roman" w:cs="Times New Roman"/>
          <w:bCs/>
          <w:iCs/>
          <w:sz w:val="24"/>
          <w:szCs w:val="24"/>
        </w:rPr>
        <w:t>ały</w:t>
      </w:r>
      <w:r w:rsidRPr="00A24EBD">
        <w:rPr>
          <w:rFonts w:ascii="Times New Roman" w:hAnsi="Times New Roman" w:cs="Times New Roman"/>
          <w:bCs/>
          <w:iCs/>
          <w:sz w:val="24"/>
          <w:szCs w:val="24"/>
        </w:rPr>
        <w:t xml:space="preserve"> na zanieczyszczenie rzeki Wkry, w jej górnym biegu na terenie województwa warmińsko – mazurskiego, w wyniku nawalnych deszczy, które spowodowały wystąpienie jej z koryta, a w wyniku tego lokalne podtopienia m.in. gruntów rolnych i terenów bagiennych.</w:t>
      </w:r>
    </w:p>
    <w:p w14:paraId="49F1DB4B" w14:textId="5F0BFE43" w:rsidR="00683183" w:rsidRPr="00683183" w:rsidRDefault="00683183" w:rsidP="00683183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Od dnia</w:t>
      </w:r>
      <w:r w:rsidRPr="00683183">
        <w:rPr>
          <w:rFonts w:ascii="Times New Roman" w:hAnsi="Times New Roman" w:cs="Times New Roman"/>
          <w:bCs/>
          <w:iCs/>
          <w:sz w:val="24"/>
          <w:szCs w:val="24"/>
        </w:rPr>
        <w:t xml:space="preserve"> 19.08.2025 r. WIOŚ w Warszawie prowadzi</w:t>
      </w:r>
      <w:r>
        <w:rPr>
          <w:rFonts w:ascii="Times New Roman" w:hAnsi="Times New Roman" w:cs="Times New Roman"/>
          <w:bCs/>
          <w:iCs/>
          <w:sz w:val="24"/>
          <w:szCs w:val="24"/>
        </w:rPr>
        <w:t>ł także</w:t>
      </w:r>
      <w:r w:rsidRPr="0068318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systematyczne, codzienne </w:t>
      </w:r>
      <w:r w:rsidRPr="00683183">
        <w:rPr>
          <w:rFonts w:ascii="Times New Roman" w:hAnsi="Times New Roman" w:cs="Times New Roman"/>
          <w:bCs/>
          <w:iCs/>
          <w:sz w:val="24"/>
          <w:szCs w:val="24"/>
        </w:rPr>
        <w:t>oględziny, badania terenowe oraz pobór prób wody z rzeki Wkry w następujących miejscowościach:</w:t>
      </w:r>
    </w:p>
    <w:p w14:paraId="5E76985F" w14:textId="77777777" w:rsidR="00683183" w:rsidRPr="00683183" w:rsidRDefault="00683183" w:rsidP="00683183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83183">
        <w:rPr>
          <w:rFonts w:ascii="Times New Roman" w:hAnsi="Times New Roman" w:cs="Times New Roman"/>
          <w:bCs/>
          <w:iCs/>
          <w:sz w:val="24"/>
          <w:szCs w:val="24"/>
        </w:rPr>
        <w:t>Radzanów, pow. mławski,</w:t>
      </w:r>
    </w:p>
    <w:p w14:paraId="06C06356" w14:textId="30FD147A" w:rsidR="00683183" w:rsidRPr="00683183" w:rsidRDefault="00683183" w:rsidP="00683183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83183">
        <w:rPr>
          <w:rFonts w:ascii="Times New Roman" w:hAnsi="Times New Roman" w:cs="Times New Roman"/>
          <w:bCs/>
          <w:iCs/>
          <w:sz w:val="24"/>
          <w:szCs w:val="24"/>
        </w:rPr>
        <w:t xml:space="preserve">Strzegowo, </w:t>
      </w:r>
      <w:r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683183">
        <w:rPr>
          <w:rFonts w:ascii="Times New Roman" w:hAnsi="Times New Roman" w:cs="Times New Roman"/>
          <w:bCs/>
          <w:iCs/>
          <w:sz w:val="24"/>
          <w:szCs w:val="24"/>
        </w:rPr>
        <w:t>ow</w:t>
      </w:r>
      <w:r>
        <w:rPr>
          <w:rFonts w:ascii="Times New Roman" w:hAnsi="Times New Roman" w:cs="Times New Roman"/>
          <w:bCs/>
          <w:iCs/>
          <w:sz w:val="24"/>
          <w:szCs w:val="24"/>
        </w:rPr>
        <w:t>iat</w:t>
      </w:r>
      <w:r w:rsidRPr="0068318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83183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683183">
        <w:rPr>
          <w:rFonts w:ascii="Times New Roman" w:hAnsi="Times New Roman" w:cs="Times New Roman"/>
          <w:bCs/>
          <w:iCs/>
          <w:sz w:val="24"/>
          <w:szCs w:val="24"/>
        </w:rPr>
        <w:t>ławski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1DAF8029" w14:textId="701B13C6" w:rsidR="00683183" w:rsidRPr="00683183" w:rsidRDefault="00683183" w:rsidP="00683183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83183">
        <w:rPr>
          <w:rFonts w:ascii="Times New Roman" w:hAnsi="Times New Roman" w:cs="Times New Roman"/>
          <w:bCs/>
          <w:iCs/>
          <w:sz w:val="24"/>
          <w:szCs w:val="24"/>
        </w:rPr>
        <w:t>Sochocin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68318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683183">
        <w:rPr>
          <w:rFonts w:ascii="Times New Roman" w:hAnsi="Times New Roman" w:cs="Times New Roman"/>
          <w:bCs/>
          <w:iCs/>
          <w:sz w:val="24"/>
          <w:szCs w:val="24"/>
        </w:rPr>
        <w:t>ow</w:t>
      </w:r>
      <w:r>
        <w:rPr>
          <w:rFonts w:ascii="Times New Roman" w:hAnsi="Times New Roman" w:cs="Times New Roman"/>
          <w:bCs/>
          <w:iCs/>
          <w:sz w:val="24"/>
          <w:szCs w:val="24"/>
        </w:rPr>
        <w:t>iat</w:t>
      </w:r>
      <w:r w:rsidRPr="00683183">
        <w:rPr>
          <w:rFonts w:ascii="Times New Roman" w:hAnsi="Times New Roman" w:cs="Times New Roman"/>
          <w:bCs/>
          <w:iCs/>
          <w:sz w:val="24"/>
          <w:szCs w:val="24"/>
        </w:rPr>
        <w:t xml:space="preserve"> płoński,</w:t>
      </w:r>
    </w:p>
    <w:p w14:paraId="70D454EC" w14:textId="58A8CADE" w:rsidR="00683183" w:rsidRPr="00683183" w:rsidRDefault="00683183" w:rsidP="00683183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83183">
        <w:rPr>
          <w:rFonts w:ascii="Times New Roman" w:hAnsi="Times New Roman" w:cs="Times New Roman"/>
          <w:bCs/>
          <w:iCs/>
          <w:sz w:val="24"/>
          <w:szCs w:val="24"/>
        </w:rPr>
        <w:t xml:space="preserve">Bolęcin, </w:t>
      </w:r>
      <w:r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683183">
        <w:rPr>
          <w:rFonts w:ascii="Times New Roman" w:hAnsi="Times New Roman" w:cs="Times New Roman"/>
          <w:bCs/>
          <w:iCs/>
          <w:sz w:val="24"/>
          <w:szCs w:val="24"/>
        </w:rPr>
        <w:t>ow</w:t>
      </w:r>
      <w:r>
        <w:rPr>
          <w:rFonts w:ascii="Times New Roman" w:hAnsi="Times New Roman" w:cs="Times New Roman"/>
          <w:bCs/>
          <w:iCs/>
          <w:sz w:val="24"/>
          <w:szCs w:val="24"/>
        </w:rPr>
        <w:t>iat</w:t>
      </w:r>
      <w:r w:rsidRPr="0068318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683183">
        <w:rPr>
          <w:rFonts w:ascii="Times New Roman" w:hAnsi="Times New Roman" w:cs="Times New Roman"/>
          <w:bCs/>
          <w:iCs/>
          <w:sz w:val="24"/>
          <w:szCs w:val="24"/>
        </w:rPr>
        <w:t>łoński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C3DBC4B" w14:textId="6A262E5F" w:rsidR="00A24EBD" w:rsidRDefault="00683183" w:rsidP="00BC62B3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83183">
        <w:rPr>
          <w:rFonts w:ascii="Times New Roman" w:hAnsi="Times New Roman" w:cs="Times New Roman"/>
          <w:bCs/>
          <w:iCs/>
          <w:sz w:val="24"/>
          <w:szCs w:val="24"/>
        </w:rPr>
        <w:t xml:space="preserve">Pomiechówek, </w:t>
      </w:r>
      <w:r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683183">
        <w:rPr>
          <w:rFonts w:ascii="Times New Roman" w:hAnsi="Times New Roman" w:cs="Times New Roman"/>
          <w:bCs/>
          <w:iCs/>
          <w:sz w:val="24"/>
          <w:szCs w:val="24"/>
        </w:rPr>
        <w:t>ow</w:t>
      </w:r>
      <w:r>
        <w:rPr>
          <w:rFonts w:ascii="Times New Roman" w:hAnsi="Times New Roman" w:cs="Times New Roman"/>
          <w:bCs/>
          <w:iCs/>
          <w:sz w:val="24"/>
          <w:szCs w:val="24"/>
        </w:rPr>
        <w:t>iat</w:t>
      </w:r>
      <w:r w:rsidRPr="0068318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</w:t>
      </w:r>
      <w:r w:rsidRPr="00683183">
        <w:rPr>
          <w:rFonts w:ascii="Times New Roman" w:hAnsi="Times New Roman" w:cs="Times New Roman"/>
          <w:bCs/>
          <w:iCs/>
          <w:sz w:val="24"/>
          <w:szCs w:val="24"/>
        </w:rPr>
        <w:t>owodworski.</w:t>
      </w:r>
    </w:p>
    <w:p w14:paraId="65067A90" w14:textId="7A0FE846" w:rsidR="004B2125" w:rsidRDefault="00BC62B3" w:rsidP="003224B1">
      <w:pPr>
        <w:spacing w:after="0" w:line="276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 celu na</w:t>
      </w:r>
      <w:r w:rsidR="00A24EBD">
        <w:rPr>
          <w:rFonts w:ascii="Times New Roman" w:hAnsi="Times New Roman" w:cs="Times New Roman"/>
          <w:bCs/>
          <w:iCs/>
          <w:sz w:val="24"/>
          <w:szCs w:val="24"/>
        </w:rPr>
        <w:t>tleniania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wody w rzece Wkra, Mazowiecki Urząd Wojewódki</w:t>
      </w:r>
      <w:r w:rsidR="003224B1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w Warszawie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sprowadził z zasobów innego województwa 6 aeratorów, które pracowały </w:t>
      </w:r>
      <w:r w:rsidR="003224B1">
        <w:rPr>
          <w:rFonts w:ascii="Times New Roman" w:hAnsi="Times New Roman" w:cs="Times New Roman"/>
          <w:bCs/>
          <w:iCs/>
          <w:sz w:val="24"/>
          <w:szCs w:val="24"/>
        </w:rPr>
        <w:t xml:space="preserve">i były przemieszczane w dół biegu rzeki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pod nadzorem </w:t>
      </w:r>
      <w:r w:rsidR="00B42824" w:rsidRPr="00B42824">
        <w:rPr>
          <w:rFonts w:ascii="Times New Roman" w:hAnsi="Times New Roman" w:cs="Times New Roman"/>
          <w:bCs/>
          <w:iCs/>
          <w:sz w:val="24"/>
          <w:szCs w:val="24"/>
        </w:rPr>
        <w:t>Regionaln</w:t>
      </w:r>
      <w:r w:rsidR="00B42824">
        <w:rPr>
          <w:rFonts w:ascii="Times New Roman" w:hAnsi="Times New Roman" w:cs="Times New Roman"/>
          <w:bCs/>
          <w:iCs/>
          <w:sz w:val="24"/>
          <w:szCs w:val="24"/>
        </w:rPr>
        <w:t>ego</w:t>
      </w:r>
      <w:r w:rsidR="00B42824" w:rsidRPr="00B42824">
        <w:rPr>
          <w:rFonts w:ascii="Times New Roman" w:hAnsi="Times New Roman" w:cs="Times New Roman"/>
          <w:bCs/>
          <w:iCs/>
          <w:sz w:val="24"/>
          <w:szCs w:val="24"/>
        </w:rPr>
        <w:t xml:space="preserve"> Zarząd</w:t>
      </w:r>
      <w:r w:rsidR="00B42824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B42824" w:rsidRPr="00B42824">
        <w:rPr>
          <w:rFonts w:ascii="Times New Roman" w:hAnsi="Times New Roman" w:cs="Times New Roman"/>
          <w:bCs/>
          <w:iCs/>
          <w:sz w:val="24"/>
          <w:szCs w:val="24"/>
        </w:rPr>
        <w:t xml:space="preserve"> Gospodarki Wodnej</w:t>
      </w:r>
      <w:r w:rsidR="003224B1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B42824" w:rsidRPr="00B42824">
        <w:rPr>
          <w:rFonts w:ascii="Times New Roman" w:hAnsi="Times New Roman" w:cs="Times New Roman"/>
          <w:bCs/>
          <w:iCs/>
          <w:sz w:val="24"/>
          <w:szCs w:val="24"/>
        </w:rPr>
        <w:t>w Warszawie Państwowego Gospodarstwa Wodnego Wody Polskie</w:t>
      </w:r>
      <w:r w:rsidR="00B42824">
        <w:rPr>
          <w:rFonts w:ascii="Times New Roman" w:hAnsi="Times New Roman" w:cs="Times New Roman"/>
          <w:bCs/>
          <w:iCs/>
          <w:sz w:val="24"/>
          <w:szCs w:val="24"/>
        </w:rPr>
        <w:t xml:space="preserve"> we współpracy</w:t>
      </w:r>
      <w:r w:rsidR="003224B1">
        <w:rPr>
          <w:rFonts w:ascii="Times New Roman" w:hAnsi="Times New Roman" w:cs="Times New Roman"/>
          <w:bCs/>
          <w:iCs/>
          <w:sz w:val="24"/>
          <w:szCs w:val="24"/>
        </w:rPr>
        <w:br/>
        <w:t>z jednostkami Straży Pożarnej.</w:t>
      </w:r>
    </w:p>
    <w:p w14:paraId="4E07953F" w14:textId="3DA9FA68" w:rsidR="00606D16" w:rsidRPr="00606D16" w:rsidRDefault="00606D16" w:rsidP="00606D16">
      <w:pPr>
        <w:spacing w:after="0" w:line="276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6D16">
        <w:rPr>
          <w:rFonts w:ascii="Times New Roman" w:hAnsi="Times New Roman" w:cs="Times New Roman"/>
          <w:bCs/>
          <w:iCs/>
          <w:sz w:val="24"/>
          <w:szCs w:val="24"/>
        </w:rPr>
        <w:t>Wojewódzki Inspektorat Ochrony Środowiska w Warszawie prowadził monitoring natlenienia wód rzeki Wkry</w:t>
      </w:r>
      <w:r w:rsidRPr="00606D1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06D16">
        <w:rPr>
          <w:rFonts w:ascii="Times New Roman" w:hAnsi="Times New Roman" w:cs="Times New Roman"/>
          <w:bCs/>
          <w:iCs/>
          <w:sz w:val="24"/>
          <w:szCs w:val="24"/>
        </w:rPr>
        <w:t>do 31 sierpnia 2025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06D16">
        <w:rPr>
          <w:rFonts w:ascii="Times New Roman" w:hAnsi="Times New Roman" w:cs="Times New Roman"/>
          <w:bCs/>
          <w:iCs/>
          <w:sz w:val="24"/>
          <w:szCs w:val="24"/>
        </w:rPr>
        <w:t>r.. Punkty pomiarowo – kontrolne zostały wyznaczone w porozumieniu z Regionalnym Zarządem Gospodarki Wodnej w Warszawie Państwowego Gospodarstwa Wodnego Wody Polskie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3F566C9" w14:textId="43CD2021" w:rsidR="00606D16" w:rsidRPr="00606D16" w:rsidRDefault="00606D16" w:rsidP="00606D16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6D16">
        <w:rPr>
          <w:rFonts w:ascii="Times New Roman" w:hAnsi="Times New Roman" w:cs="Times New Roman"/>
          <w:bCs/>
          <w:iCs/>
          <w:sz w:val="24"/>
          <w:szCs w:val="24"/>
        </w:rPr>
        <w:t>W dniu 2 września 2025 r. Centralne Laboratorium Badawcze GIOŚ w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06D16">
        <w:rPr>
          <w:rFonts w:ascii="Times New Roman" w:hAnsi="Times New Roman" w:cs="Times New Roman"/>
          <w:bCs/>
          <w:iCs/>
          <w:sz w:val="24"/>
          <w:szCs w:val="24"/>
        </w:rPr>
        <w:t>ramach Państwowego Monitoringu Środowiska (PMŚ) pobrało do badań próbki wód powierzchniowych z rzeki Wkry 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06D16">
        <w:rPr>
          <w:rFonts w:ascii="Times New Roman" w:hAnsi="Times New Roman" w:cs="Times New Roman"/>
          <w:bCs/>
          <w:iCs/>
          <w:sz w:val="24"/>
          <w:szCs w:val="24"/>
        </w:rPr>
        <w:t>wykonało badania terenowe w trzech punktach pomiarowo-kontrolnych.</w:t>
      </w:r>
    </w:p>
    <w:p w14:paraId="4874D8C7" w14:textId="77777777" w:rsidR="00606D16" w:rsidRPr="00606D16" w:rsidRDefault="00606D16" w:rsidP="00606D16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6D16">
        <w:rPr>
          <w:rFonts w:ascii="Times New Roman" w:hAnsi="Times New Roman" w:cs="Times New Roman"/>
          <w:bCs/>
          <w:iCs/>
          <w:sz w:val="24"/>
          <w:szCs w:val="24"/>
        </w:rPr>
        <w:t>Na podstawie uzyskanych wyników badań terenowych z dnia 02 września 2025 r. w zakresie natlenienia wód, stwierdzono zawartość tlenu rozpuszczonego w wodzie na poziomie:</w:t>
      </w:r>
    </w:p>
    <w:p w14:paraId="45AD2721" w14:textId="3DF78BC4" w:rsidR="00606D16" w:rsidRPr="00606D16" w:rsidRDefault="00606D16" w:rsidP="00606D16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6D16">
        <w:rPr>
          <w:rFonts w:ascii="Times New Roman" w:hAnsi="Times New Roman" w:cs="Times New Roman"/>
          <w:bCs/>
          <w:iCs/>
          <w:sz w:val="24"/>
          <w:szCs w:val="24"/>
        </w:rPr>
        <w:t>powiat mławski: m. Drzazga - 6,4 mg/l;</w:t>
      </w:r>
    </w:p>
    <w:p w14:paraId="1EC2F8DA" w14:textId="77777777" w:rsidR="00606D16" w:rsidRPr="00606D16" w:rsidRDefault="00606D16" w:rsidP="00606D16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6D16">
        <w:rPr>
          <w:rFonts w:ascii="Times New Roman" w:hAnsi="Times New Roman" w:cs="Times New Roman"/>
          <w:bCs/>
          <w:iCs/>
          <w:sz w:val="24"/>
          <w:szCs w:val="24"/>
        </w:rPr>
        <w:t>powiat płoński: m. Joniec - 8,0 mg/l;</w:t>
      </w:r>
    </w:p>
    <w:p w14:paraId="38D19132" w14:textId="77777777" w:rsidR="00606D16" w:rsidRPr="00606D16" w:rsidRDefault="00606D16" w:rsidP="00606D16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6D16">
        <w:rPr>
          <w:rFonts w:ascii="Times New Roman" w:hAnsi="Times New Roman" w:cs="Times New Roman"/>
          <w:bCs/>
          <w:iCs/>
          <w:sz w:val="24"/>
          <w:szCs w:val="24"/>
        </w:rPr>
        <w:t xml:space="preserve">powiat nowodworski: </w:t>
      </w:r>
      <w:bookmarkStart w:id="0" w:name="_Hlk207371622"/>
      <w:r w:rsidRPr="00606D16">
        <w:rPr>
          <w:rFonts w:ascii="Times New Roman" w:hAnsi="Times New Roman" w:cs="Times New Roman"/>
          <w:bCs/>
          <w:iCs/>
          <w:sz w:val="24"/>
          <w:szCs w:val="24"/>
        </w:rPr>
        <w:t>m. Pomiechówek – 7,4 mg/l.</w:t>
      </w:r>
      <w:bookmarkEnd w:id="0"/>
    </w:p>
    <w:p w14:paraId="5ABC0860" w14:textId="77777777" w:rsidR="00606D16" w:rsidRPr="00606D16" w:rsidRDefault="00606D16" w:rsidP="00606D16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6D16">
        <w:rPr>
          <w:rFonts w:ascii="Times New Roman" w:hAnsi="Times New Roman" w:cs="Times New Roman"/>
          <w:bCs/>
          <w:iCs/>
          <w:sz w:val="24"/>
          <w:szCs w:val="24"/>
        </w:rPr>
        <w:t xml:space="preserve">Analiza otrzymanych wyników prowadzonych badań rzeki Wkry wskazuje na utrzymującą się na stałym wysokim poziomie zawartość tlenu rozpuszczonego w wodzie. Prowadzone oględziny potwierdzają poprawę jakości wody w rzece: od kilku dni nie zaobserwowano śniętych ryb ani </w:t>
      </w:r>
      <w:proofErr w:type="spellStart"/>
      <w:r w:rsidRPr="00606D16">
        <w:rPr>
          <w:rFonts w:ascii="Times New Roman" w:hAnsi="Times New Roman" w:cs="Times New Roman"/>
          <w:bCs/>
          <w:iCs/>
          <w:sz w:val="24"/>
          <w:szCs w:val="24"/>
        </w:rPr>
        <w:t>biofilmu</w:t>
      </w:r>
      <w:proofErr w:type="spellEnd"/>
      <w:r w:rsidRPr="00606D16">
        <w:rPr>
          <w:rFonts w:ascii="Times New Roman" w:hAnsi="Times New Roman" w:cs="Times New Roman"/>
          <w:bCs/>
          <w:iCs/>
          <w:sz w:val="24"/>
          <w:szCs w:val="24"/>
        </w:rPr>
        <w:t xml:space="preserve"> na powierzchni wody, nie stwierdzono również uciążliwości zapachowych, a kolor wody w rzece wrócił do naturalnego. </w:t>
      </w:r>
    </w:p>
    <w:p w14:paraId="1EA7FE41" w14:textId="0F97B3C6" w:rsidR="00BC62B3" w:rsidRDefault="00606D16" w:rsidP="00BC62B3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6D16">
        <w:rPr>
          <w:rFonts w:ascii="Times New Roman" w:hAnsi="Times New Roman" w:cs="Times New Roman"/>
          <w:bCs/>
          <w:iCs/>
          <w:sz w:val="24"/>
          <w:szCs w:val="24"/>
        </w:rPr>
        <w:t>Wojewoda Mazowiecki w piśmie z dnia 3 września 2025 r. poinformował o zakończeniu działań kryzysowych prowadzonych przez RZGW w Warszawie na rzece Wkrze z dniem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606D16">
        <w:rPr>
          <w:rFonts w:ascii="Times New Roman" w:hAnsi="Times New Roman" w:cs="Times New Roman"/>
          <w:bCs/>
          <w:iCs/>
          <w:sz w:val="24"/>
          <w:szCs w:val="24"/>
        </w:rPr>
        <w:t>1 września 2025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06D16">
        <w:rPr>
          <w:rFonts w:ascii="Times New Roman" w:hAnsi="Times New Roman" w:cs="Times New Roman"/>
          <w:bCs/>
          <w:iCs/>
          <w:sz w:val="24"/>
          <w:szCs w:val="24"/>
        </w:rPr>
        <w:t>r.</w:t>
      </w:r>
    </w:p>
    <w:p w14:paraId="43F33ED1" w14:textId="77777777" w:rsidR="00BC62B3" w:rsidRPr="00AC16E0" w:rsidRDefault="00BC62B3" w:rsidP="00C51860">
      <w:pPr>
        <w:spacing w:after="0"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9C8FE81" w14:textId="76E3E3FB" w:rsidR="005B3162" w:rsidRPr="00AC16E0" w:rsidRDefault="005B3162" w:rsidP="004B2125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C16E0">
        <w:rPr>
          <w:rFonts w:ascii="Times New Roman" w:hAnsi="Times New Roman" w:cs="Times New Roman"/>
          <w:b/>
          <w:i/>
          <w:sz w:val="24"/>
          <w:szCs w:val="24"/>
        </w:rPr>
        <w:t>Przedsięwzięcia realizowane</w:t>
      </w:r>
      <w:r w:rsidR="00695393" w:rsidRPr="00AC16E0">
        <w:rPr>
          <w:rFonts w:ascii="Times New Roman" w:hAnsi="Times New Roman" w:cs="Times New Roman"/>
          <w:b/>
          <w:i/>
          <w:sz w:val="24"/>
          <w:szCs w:val="24"/>
        </w:rPr>
        <w:t xml:space="preserve"> w związku </w:t>
      </w:r>
      <w:r w:rsidR="00F713C3" w:rsidRPr="00AC16E0">
        <w:rPr>
          <w:rFonts w:ascii="Times New Roman" w:hAnsi="Times New Roman" w:cs="Times New Roman"/>
          <w:b/>
          <w:i/>
          <w:sz w:val="24"/>
          <w:szCs w:val="24"/>
        </w:rPr>
        <w:t>prawdopodobnym zagrożeniem z powietrza</w:t>
      </w:r>
    </w:p>
    <w:p w14:paraId="4DBFAE4D" w14:textId="77777777" w:rsidR="00725DCA" w:rsidRPr="00AC16E0" w:rsidRDefault="00725DCA" w:rsidP="00725DCA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50E5A25" w14:textId="56529072" w:rsidR="005B3162" w:rsidRPr="00AC16E0" w:rsidRDefault="00725DCA" w:rsidP="00725DCA">
      <w:pPr>
        <w:spacing w:after="0" w:line="276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16E0">
        <w:rPr>
          <w:rFonts w:ascii="Times New Roman" w:hAnsi="Times New Roman" w:cs="Times New Roman"/>
          <w:bCs/>
          <w:iCs/>
          <w:sz w:val="24"/>
          <w:szCs w:val="24"/>
        </w:rPr>
        <w:t>Z</w:t>
      </w:r>
      <w:r w:rsidR="00F06685" w:rsidRPr="00AC16E0">
        <w:rPr>
          <w:rFonts w:ascii="Times New Roman" w:hAnsi="Times New Roman" w:cs="Times New Roman"/>
          <w:bCs/>
          <w:iCs/>
          <w:sz w:val="24"/>
          <w:szCs w:val="24"/>
        </w:rPr>
        <w:t>godnie z procedurą SPO-13 (ostrzeganie i alarmowanie wojsk oraz ludności cywilnej</w:t>
      </w:r>
      <w:r w:rsidRPr="00AC16E0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F06685" w:rsidRPr="00AC16E0">
        <w:rPr>
          <w:rFonts w:ascii="Times New Roman" w:hAnsi="Times New Roman" w:cs="Times New Roman"/>
          <w:bCs/>
          <w:iCs/>
          <w:sz w:val="24"/>
          <w:szCs w:val="24"/>
        </w:rPr>
        <w:t>o zagrożeniu uderzeniami z powietrza), wynikającą z Krajowego Planu Zarządzania Kryzysowego</w:t>
      </w:r>
      <w:r w:rsidRPr="00AC16E0">
        <w:rPr>
          <w:rFonts w:ascii="Times New Roman" w:hAnsi="Times New Roman" w:cs="Times New Roman"/>
          <w:bCs/>
          <w:iCs/>
          <w:sz w:val="24"/>
          <w:szCs w:val="24"/>
        </w:rPr>
        <w:t xml:space="preserve"> w dniu 13.09.2025 r. (sobota) </w:t>
      </w:r>
      <w:r w:rsidRPr="00AC16E0">
        <w:rPr>
          <w:rFonts w:ascii="Times New Roman" w:hAnsi="Times New Roman" w:cs="Times New Roman"/>
          <w:bCs/>
          <w:iCs/>
          <w:sz w:val="24"/>
          <w:szCs w:val="24"/>
        </w:rPr>
        <w:t>Centrum Operacji Powietrznych – Dowództwo Komponentu Powietrznego</w:t>
      </w:r>
      <w:r w:rsidRPr="00AC16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C16E0">
        <w:rPr>
          <w:rFonts w:ascii="Times New Roman" w:hAnsi="Times New Roman" w:cs="Times New Roman"/>
          <w:bCs/>
          <w:iCs/>
          <w:sz w:val="24"/>
          <w:szCs w:val="24"/>
        </w:rPr>
        <w:t>przekazało informację o</w:t>
      </w:r>
      <w:r w:rsidRPr="00AC16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C16E0">
        <w:rPr>
          <w:rFonts w:ascii="Times New Roman" w:hAnsi="Times New Roman" w:cs="Times New Roman"/>
          <w:b/>
          <w:bCs/>
          <w:iCs/>
          <w:sz w:val="24"/>
          <w:szCs w:val="24"/>
        </w:rPr>
        <w:t>PRAWDOPODOBNYM</w:t>
      </w:r>
      <w:r w:rsidRPr="00AC16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C16E0">
        <w:rPr>
          <w:rFonts w:ascii="Times New Roman" w:hAnsi="Times New Roman" w:cs="Times New Roman"/>
          <w:b/>
          <w:bCs/>
          <w:iCs/>
          <w:sz w:val="24"/>
          <w:szCs w:val="24"/>
        </w:rPr>
        <w:t>ZAGROŻENIU</w:t>
      </w:r>
      <w:r w:rsidRPr="00AC16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C16E0">
        <w:rPr>
          <w:rFonts w:ascii="Times New Roman" w:hAnsi="Times New Roman" w:cs="Times New Roman"/>
          <w:bCs/>
          <w:iCs/>
          <w:sz w:val="24"/>
          <w:szCs w:val="24"/>
        </w:rPr>
        <w:t>z powietrza dla przestrzeni powietrznej RP oraz konieczności aktywacji urządzeń KF radiowej sieci ostrzegania na obszarze</w:t>
      </w:r>
      <w:r w:rsidRPr="00AC16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C16E0">
        <w:rPr>
          <w:rFonts w:ascii="Times New Roman" w:hAnsi="Times New Roman" w:cs="Times New Roman"/>
          <w:b/>
          <w:bCs/>
          <w:iCs/>
          <w:sz w:val="24"/>
          <w:szCs w:val="24"/>
        </w:rPr>
        <w:t>woj. mazowieckiego i podlaskiego</w:t>
      </w:r>
      <w:r w:rsidRPr="00AC16E0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AC16E0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 w:rsidR="00893F23" w:rsidRPr="00AC16E0">
        <w:rPr>
          <w:rFonts w:ascii="Times New Roman" w:hAnsi="Times New Roman" w:cs="Times New Roman"/>
          <w:iCs/>
          <w:sz w:val="24"/>
          <w:szCs w:val="24"/>
        </w:rPr>
        <w:t>Zagrożenie odwołano o godzinie 19:09 dnia 13.09.2025 r. bez podawania komunikatów dla Powiatu Płońskiego.</w:t>
      </w:r>
    </w:p>
    <w:p w14:paraId="3DE82314" w14:textId="7A5D6CAA" w:rsidR="00893F23" w:rsidRPr="00AC16E0" w:rsidRDefault="00893F23" w:rsidP="00725DCA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C16E0">
        <w:rPr>
          <w:rFonts w:ascii="Times New Roman" w:hAnsi="Times New Roman" w:cs="Times New Roman"/>
          <w:iCs/>
          <w:sz w:val="24"/>
          <w:szCs w:val="24"/>
        </w:rPr>
        <w:t xml:space="preserve">Kolejne uruchomienie procedury </w:t>
      </w:r>
      <w:r w:rsidRPr="00AC16E0">
        <w:rPr>
          <w:rFonts w:ascii="Times New Roman" w:hAnsi="Times New Roman" w:cs="Times New Roman"/>
          <w:bCs/>
          <w:iCs/>
          <w:sz w:val="24"/>
          <w:szCs w:val="24"/>
        </w:rPr>
        <w:t>SPO-13 (ostrzeganie i alarmowanie wojsk oraz ludności cywilnej</w:t>
      </w:r>
      <w:r w:rsidRPr="00AC16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C16E0">
        <w:rPr>
          <w:rFonts w:ascii="Times New Roman" w:hAnsi="Times New Roman" w:cs="Times New Roman"/>
          <w:bCs/>
          <w:iCs/>
          <w:sz w:val="24"/>
          <w:szCs w:val="24"/>
        </w:rPr>
        <w:t>o zagrożeniu uderzeniami z powietrza), wynikając</w:t>
      </w:r>
      <w:r w:rsidRPr="00AC16E0">
        <w:rPr>
          <w:rFonts w:ascii="Times New Roman" w:hAnsi="Times New Roman" w:cs="Times New Roman"/>
          <w:bCs/>
          <w:iCs/>
          <w:sz w:val="24"/>
          <w:szCs w:val="24"/>
        </w:rPr>
        <w:t>ej</w:t>
      </w:r>
      <w:r w:rsidRPr="00AC16E0">
        <w:rPr>
          <w:rFonts w:ascii="Times New Roman" w:hAnsi="Times New Roman" w:cs="Times New Roman"/>
          <w:bCs/>
          <w:iCs/>
          <w:sz w:val="24"/>
          <w:szCs w:val="24"/>
        </w:rPr>
        <w:t xml:space="preserve"> z Krajowego Planu Zarządzania Kryzysowego</w:t>
      </w:r>
      <w:r w:rsidRPr="00AC16E0">
        <w:rPr>
          <w:rFonts w:ascii="Times New Roman" w:hAnsi="Times New Roman" w:cs="Times New Roman"/>
          <w:bCs/>
          <w:iCs/>
          <w:sz w:val="24"/>
          <w:szCs w:val="24"/>
        </w:rPr>
        <w:t xml:space="preserve"> miało miejsce w dniu 5.10.2025 r. (niedziela)</w:t>
      </w:r>
      <w:r w:rsidR="00AC16E0" w:rsidRPr="00AC16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C16E0" w:rsidRPr="00AC16E0">
        <w:rPr>
          <w:rFonts w:ascii="Times New Roman" w:hAnsi="Times New Roman" w:cs="Times New Roman"/>
          <w:bCs/>
          <w:iCs/>
          <w:sz w:val="24"/>
          <w:szCs w:val="24"/>
        </w:rPr>
        <w:t xml:space="preserve">Centrum Operacji Powietrznych – Dowództwo Komponentu Powietrznego przekazało informację o </w:t>
      </w:r>
      <w:r w:rsidR="00AC16E0" w:rsidRPr="00AC16E0">
        <w:rPr>
          <w:rFonts w:ascii="Times New Roman" w:hAnsi="Times New Roman" w:cs="Times New Roman"/>
          <w:b/>
          <w:bCs/>
          <w:iCs/>
          <w:sz w:val="24"/>
          <w:szCs w:val="24"/>
        </w:rPr>
        <w:t>PRAWDOPODOBNYM ZAGROŻENIU</w:t>
      </w:r>
      <w:r w:rsidR="00AC16E0" w:rsidRPr="00AC16E0">
        <w:rPr>
          <w:rFonts w:ascii="Times New Roman" w:hAnsi="Times New Roman" w:cs="Times New Roman"/>
          <w:bCs/>
          <w:iCs/>
          <w:sz w:val="24"/>
          <w:szCs w:val="24"/>
        </w:rPr>
        <w:t xml:space="preserve"> z powietrza dla przestrzeni powietrznej RP oraz konieczności aktywacji urządzeń KF radiowej sieci ostrzegania na obszarze </w:t>
      </w:r>
      <w:r w:rsidR="00AC16E0" w:rsidRPr="00AC16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woj. </w:t>
      </w:r>
      <w:r w:rsidR="00AC16E0" w:rsidRPr="00AC16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lubelskiego, </w:t>
      </w:r>
      <w:r w:rsidR="00AC16E0" w:rsidRPr="00AC16E0">
        <w:rPr>
          <w:rFonts w:ascii="Times New Roman" w:hAnsi="Times New Roman" w:cs="Times New Roman"/>
          <w:b/>
          <w:bCs/>
          <w:iCs/>
          <w:sz w:val="24"/>
          <w:szCs w:val="24"/>
        </w:rPr>
        <w:t>mazowieckiego</w:t>
      </w:r>
      <w:r w:rsidR="00AC16E0" w:rsidRPr="00AC16E0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 w:rsidR="00AC16E0" w:rsidRPr="00AC16E0">
        <w:rPr>
          <w:rFonts w:ascii="Times New Roman" w:hAnsi="Times New Roman" w:cs="Times New Roman"/>
          <w:b/>
          <w:bCs/>
          <w:iCs/>
          <w:sz w:val="24"/>
          <w:szCs w:val="24"/>
        </w:rPr>
        <w:t>i podlaskiego.</w:t>
      </w:r>
    </w:p>
    <w:p w14:paraId="0D8FC0B0" w14:textId="2127E81B" w:rsidR="00893F23" w:rsidRPr="00AC16E0" w:rsidRDefault="00AC16E0" w:rsidP="00725DCA">
      <w:pPr>
        <w:spacing w:after="0" w:line="276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16E0">
        <w:rPr>
          <w:rFonts w:ascii="Times New Roman" w:hAnsi="Times New Roman" w:cs="Times New Roman"/>
          <w:iCs/>
          <w:sz w:val="24"/>
          <w:szCs w:val="24"/>
        </w:rPr>
        <w:t>W związku z tym pracownicy Referatu Powiatowe Centrum Zarzadzania Kryzysowego</w:t>
      </w:r>
      <w:r w:rsidRPr="00AC16E0">
        <w:rPr>
          <w:rFonts w:ascii="Times New Roman" w:hAnsi="Times New Roman" w:cs="Times New Roman"/>
          <w:iCs/>
          <w:sz w:val="24"/>
          <w:szCs w:val="24"/>
        </w:rPr>
        <w:br/>
        <w:t xml:space="preserve">w trybie alarmowym </w:t>
      </w:r>
      <w:r w:rsidRPr="00AC16E0">
        <w:rPr>
          <w:rFonts w:ascii="Times New Roman" w:hAnsi="Times New Roman" w:cs="Times New Roman"/>
          <w:iCs/>
          <w:sz w:val="24"/>
          <w:szCs w:val="24"/>
        </w:rPr>
        <w:t xml:space="preserve">stawiali </w:t>
      </w:r>
      <w:r w:rsidRPr="00AC16E0">
        <w:rPr>
          <w:rFonts w:ascii="Times New Roman" w:hAnsi="Times New Roman" w:cs="Times New Roman"/>
          <w:iCs/>
          <w:sz w:val="24"/>
          <w:szCs w:val="24"/>
        </w:rPr>
        <w:t xml:space="preserve"> się </w:t>
      </w:r>
      <w:r w:rsidRPr="00AC16E0">
        <w:rPr>
          <w:rFonts w:ascii="Times New Roman" w:hAnsi="Times New Roman" w:cs="Times New Roman"/>
          <w:iCs/>
          <w:sz w:val="24"/>
          <w:szCs w:val="24"/>
        </w:rPr>
        <w:t>w</w:t>
      </w:r>
      <w:r w:rsidRPr="00AC16E0">
        <w:rPr>
          <w:rFonts w:ascii="Times New Roman" w:hAnsi="Times New Roman" w:cs="Times New Roman"/>
          <w:iCs/>
          <w:sz w:val="24"/>
          <w:szCs w:val="24"/>
        </w:rPr>
        <w:t xml:space="preserve"> miejsc</w:t>
      </w:r>
      <w:r w:rsidRPr="00AC16E0">
        <w:rPr>
          <w:rFonts w:ascii="Times New Roman" w:hAnsi="Times New Roman" w:cs="Times New Roman"/>
          <w:iCs/>
          <w:sz w:val="24"/>
          <w:szCs w:val="24"/>
        </w:rPr>
        <w:t>u</w:t>
      </w:r>
      <w:r w:rsidRPr="00AC16E0">
        <w:rPr>
          <w:rFonts w:ascii="Times New Roman" w:hAnsi="Times New Roman" w:cs="Times New Roman"/>
          <w:iCs/>
          <w:sz w:val="24"/>
          <w:szCs w:val="24"/>
        </w:rPr>
        <w:t xml:space="preserve"> pracy w celu nasłuchu na radioodbiorniku KF oraz </w:t>
      </w:r>
      <w:r w:rsidRPr="00AC16E0">
        <w:rPr>
          <w:rFonts w:ascii="Times New Roman" w:hAnsi="Times New Roman" w:cs="Times New Roman"/>
          <w:iCs/>
          <w:sz w:val="24"/>
          <w:szCs w:val="24"/>
        </w:rPr>
        <w:t xml:space="preserve">na </w:t>
      </w:r>
      <w:r w:rsidRPr="00AC16E0">
        <w:rPr>
          <w:rFonts w:ascii="Times New Roman" w:hAnsi="Times New Roman" w:cs="Times New Roman"/>
          <w:iCs/>
          <w:sz w:val="24"/>
          <w:szCs w:val="24"/>
        </w:rPr>
        <w:t>radiotelefon</w:t>
      </w:r>
      <w:r w:rsidRPr="00AC16E0">
        <w:rPr>
          <w:rFonts w:ascii="Times New Roman" w:hAnsi="Times New Roman" w:cs="Times New Roman"/>
          <w:iCs/>
          <w:sz w:val="24"/>
          <w:szCs w:val="24"/>
        </w:rPr>
        <w:t>ie</w:t>
      </w:r>
      <w:r w:rsidRPr="00AC16E0">
        <w:rPr>
          <w:rFonts w:ascii="Times New Roman" w:hAnsi="Times New Roman" w:cs="Times New Roman"/>
          <w:iCs/>
          <w:sz w:val="24"/>
          <w:szCs w:val="24"/>
        </w:rPr>
        <w:t xml:space="preserve"> w Radiowej Sieci Zarządzania Wojewody Mazowieckiego i ewentualnego odebrania sygnału dla Powiatu Płońskiego oraz włączenia </w:t>
      </w:r>
      <w:r w:rsidRPr="00AC16E0">
        <w:rPr>
          <w:rFonts w:ascii="Times New Roman" w:hAnsi="Times New Roman" w:cs="Times New Roman"/>
          <w:iCs/>
          <w:sz w:val="24"/>
          <w:szCs w:val="24"/>
        </w:rPr>
        <w:t xml:space="preserve">12 </w:t>
      </w:r>
      <w:r w:rsidRPr="00AC16E0">
        <w:rPr>
          <w:rFonts w:ascii="Times New Roman" w:hAnsi="Times New Roman" w:cs="Times New Roman"/>
          <w:iCs/>
          <w:sz w:val="24"/>
          <w:szCs w:val="24"/>
        </w:rPr>
        <w:t>syren alarmowych</w:t>
      </w:r>
      <w:r w:rsidRPr="00AC16E0">
        <w:rPr>
          <w:rFonts w:ascii="Times New Roman" w:hAnsi="Times New Roman" w:cs="Times New Roman"/>
          <w:iCs/>
          <w:sz w:val="24"/>
          <w:szCs w:val="24"/>
        </w:rPr>
        <w:t xml:space="preserve"> rozmieszczonych na terenie powiatu Płońskiego</w:t>
      </w:r>
      <w:r w:rsidRPr="00AC16E0">
        <w:rPr>
          <w:rFonts w:ascii="Times New Roman" w:hAnsi="Times New Roman" w:cs="Times New Roman"/>
          <w:iCs/>
          <w:sz w:val="24"/>
          <w:szCs w:val="24"/>
        </w:rPr>
        <w:t>.</w:t>
      </w:r>
    </w:p>
    <w:p w14:paraId="2B9F7ED0" w14:textId="77777777" w:rsidR="00AC16E0" w:rsidRPr="00AC16E0" w:rsidRDefault="00AC16E0" w:rsidP="00725DCA">
      <w:pPr>
        <w:spacing w:after="0" w:line="276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152370D" w14:textId="77777777" w:rsidR="00AC16E0" w:rsidRPr="00AC16E0" w:rsidRDefault="00AC16E0" w:rsidP="00725DCA">
      <w:pPr>
        <w:spacing w:after="0" w:line="276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EC57491" w14:textId="5D1AD083" w:rsidR="00937D9A" w:rsidRPr="00AC16E0" w:rsidRDefault="00937D9A" w:rsidP="00C5186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16E0">
        <w:rPr>
          <w:rFonts w:ascii="Times New Roman" w:hAnsi="Times New Roman" w:cs="Times New Roman"/>
          <w:b/>
          <w:i/>
          <w:sz w:val="28"/>
          <w:szCs w:val="28"/>
        </w:rPr>
        <w:t>ĆWICZENIA I TRENINGI Z ZAKRESU ZARZĄDZANIA KRYZYSOWEGO</w:t>
      </w:r>
    </w:p>
    <w:p w14:paraId="48158A22" w14:textId="77777777" w:rsidR="00937D9A" w:rsidRPr="00AC16E0" w:rsidRDefault="00937D9A" w:rsidP="00C518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B7E4A" w14:textId="503885DF" w:rsidR="0089506F" w:rsidRPr="00AC16E0" w:rsidRDefault="00937D9A" w:rsidP="00907933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16E0">
        <w:rPr>
          <w:rFonts w:ascii="Times New Roman" w:hAnsi="Times New Roman" w:cs="Times New Roman"/>
          <w:sz w:val="24"/>
          <w:szCs w:val="24"/>
        </w:rPr>
        <w:t>Pracownicy Powiatowego Centrum Zarządzania Kryzysowego w Płońsku raz na kwartał brali udział w treningach systemu wczesnego ostrzegania o zagrożeniach biologicznych, radiacyjnych oraz chemicznych (ATP 45)</w:t>
      </w:r>
      <w:r w:rsidR="0061053A" w:rsidRPr="00AC16E0">
        <w:rPr>
          <w:rFonts w:ascii="Times New Roman" w:hAnsi="Times New Roman" w:cs="Times New Roman"/>
          <w:sz w:val="24"/>
          <w:szCs w:val="24"/>
        </w:rPr>
        <w:t xml:space="preserve"> wspólnie z Mazowieckim Urzędem Wojewódzkim w Warszawie</w:t>
      </w:r>
      <w:r w:rsidR="0089506F" w:rsidRPr="00AC16E0">
        <w:rPr>
          <w:rFonts w:ascii="Times New Roman" w:hAnsi="Times New Roman" w:cs="Times New Roman"/>
          <w:sz w:val="24"/>
          <w:szCs w:val="24"/>
        </w:rPr>
        <w:t>.</w:t>
      </w:r>
    </w:p>
    <w:p w14:paraId="1255D632" w14:textId="73A6FC88" w:rsidR="00937D9A" w:rsidRPr="00AA5E91" w:rsidRDefault="000E5D4C" w:rsidP="005552D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Cyklicznie, </w:t>
      </w:r>
      <w:r w:rsidR="00F556A9">
        <w:rPr>
          <w:rFonts w:ascii="Times New Roman" w:hAnsi="Times New Roman" w:cs="Times New Roman"/>
          <w:sz w:val="24"/>
          <w:szCs w:val="24"/>
        </w:rPr>
        <w:t xml:space="preserve">dwa </w:t>
      </w:r>
      <w:r>
        <w:rPr>
          <w:rFonts w:ascii="Times New Roman" w:hAnsi="Times New Roman" w:cs="Times New Roman"/>
          <w:sz w:val="24"/>
          <w:szCs w:val="24"/>
        </w:rPr>
        <w:t>raz</w:t>
      </w:r>
      <w:r w:rsidR="00F556A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 miesiącu</w:t>
      </w:r>
      <w:r w:rsidR="00937D9A">
        <w:rPr>
          <w:rFonts w:ascii="Times New Roman" w:hAnsi="Times New Roman" w:cs="Times New Roman"/>
          <w:sz w:val="24"/>
          <w:szCs w:val="24"/>
        </w:rPr>
        <w:t xml:space="preserve"> </w:t>
      </w:r>
      <w:r w:rsidR="00473497">
        <w:rPr>
          <w:rFonts w:ascii="Times New Roman" w:hAnsi="Times New Roman" w:cs="Times New Roman"/>
          <w:sz w:val="24"/>
          <w:szCs w:val="24"/>
        </w:rPr>
        <w:t xml:space="preserve">organizowane są </w:t>
      </w:r>
      <w:r w:rsidR="00937D9A" w:rsidRPr="00AA5E91">
        <w:rPr>
          <w:rFonts w:ascii="Times New Roman" w:hAnsi="Times New Roman" w:cs="Times New Roman"/>
          <w:sz w:val="24"/>
          <w:szCs w:val="24"/>
        </w:rPr>
        <w:t>trening</w:t>
      </w:r>
      <w:r w:rsidR="00473497">
        <w:rPr>
          <w:rFonts w:ascii="Times New Roman" w:hAnsi="Times New Roman" w:cs="Times New Roman"/>
          <w:sz w:val="24"/>
          <w:szCs w:val="24"/>
        </w:rPr>
        <w:t>i</w:t>
      </w:r>
      <w:r w:rsidR="00937D9A" w:rsidRPr="00AA5E91">
        <w:rPr>
          <w:rFonts w:ascii="Times New Roman" w:hAnsi="Times New Roman" w:cs="Times New Roman"/>
          <w:sz w:val="24"/>
          <w:szCs w:val="24"/>
        </w:rPr>
        <w:t xml:space="preserve"> radiow</w:t>
      </w:r>
      <w:r w:rsidR="00473497">
        <w:rPr>
          <w:rFonts w:ascii="Times New Roman" w:hAnsi="Times New Roman" w:cs="Times New Roman"/>
          <w:sz w:val="24"/>
          <w:szCs w:val="24"/>
        </w:rPr>
        <w:t>e</w:t>
      </w:r>
      <w:r w:rsidR="00937D9A" w:rsidRPr="00AA5E91">
        <w:rPr>
          <w:rFonts w:ascii="Times New Roman" w:hAnsi="Times New Roman" w:cs="Times New Roman"/>
          <w:sz w:val="24"/>
          <w:szCs w:val="24"/>
        </w:rPr>
        <w:t xml:space="preserve"> „Systemu ostrzegania ludności cywilnej i wojsk o zagrożeniach uderzeniami z powietrza” </w:t>
      </w:r>
      <w:r>
        <w:rPr>
          <w:rFonts w:ascii="Times New Roman" w:hAnsi="Times New Roman" w:cs="Times New Roman"/>
          <w:sz w:val="24"/>
          <w:szCs w:val="24"/>
        </w:rPr>
        <w:t>za pośrednictwem</w:t>
      </w:r>
      <w:r w:rsidRPr="00AA5E91">
        <w:rPr>
          <w:rFonts w:ascii="Times New Roman" w:hAnsi="Times New Roman" w:cs="Times New Roman"/>
          <w:sz w:val="24"/>
          <w:szCs w:val="24"/>
        </w:rPr>
        <w:t xml:space="preserve"> Mazowiecki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AA5E91">
        <w:rPr>
          <w:rFonts w:ascii="Times New Roman" w:hAnsi="Times New Roman" w:cs="Times New Roman"/>
          <w:sz w:val="24"/>
          <w:szCs w:val="24"/>
        </w:rPr>
        <w:t xml:space="preserve"> Urz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AA5E9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A5E91">
        <w:rPr>
          <w:rFonts w:ascii="Times New Roman" w:hAnsi="Times New Roman" w:cs="Times New Roman"/>
          <w:sz w:val="24"/>
          <w:szCs w:val="24"/>
        </w:rPr>
        <w:t xml:space="preserve"> Wojewódzki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AA5E91">
        <w:rPr>
          <w:rFonts w:ascii="Times New Roman" w:hAnsi="Times New Roman" w:cs="Times New Roman"/>
          <w:sz w:val="24"/>
          <w:szCs w:val="24"/>
        </w:rPr>
        <w:t xml:space="preserve"> w Warszawie</w:t>
      </w:r>
      <w:r>
        <w:rPr>
          <w:rFonts w:ascii="Times New Roman" w:hAnsi="Times New Roman" w:cs="Times New Roman"/>
          <w:sz w:val="24"/>
          <w:szCs w:val="24"/>
        </w:rPr>
        <w:t>, organizowan</w:t>
      </w:r>
      <w:r w:rsidR="0047349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przez Centrum Operacji Powietrznych</w:t>
      </w:r>
      <w:r w:rsidR="00D92597">
        <w:rPr>
          <w:rFonts w:ascii="Times New Roman" w:hAnsi="Times New Roman" w:cs="Times New Roman"/>
          <w:sz w:val="24"/>
          <w:szCs w:val="24"/>
        </w:rPr>
        <w:t xml:space="preserve"> Sił Zbrojnych RP.</w:t>
      </w:r>
    </w:p>
    <w:p w14:paraId="513B1C72" w14:textId="70904A5E" w:rsidR="0089506F" w:rsidRPr="00AA5E91" w:rsidRDefault="00937D9A" w:rsidP="005552D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</w:t>
      </w:r>
      <w:r w:rsidRPr="00AA5E91">
        <w:rPr>
          <w:rFonts w:ascii="Times New Roman" w:hAnsi="Times New Roman" w:cs="Times New Roman"/>
          <w:sz w:val="24"/>
          <w:szCs w:val="24"/>
        </w:rPr>
        <w:t xml:space="preserve">to </w:t>
      </w:r>
      <w:r w:rsidR="00907933">
        <w:rPr>
          <w:rFonts w:ascii="Times New Roman" w:hAnsi="Times New Roman" w:cs="Times New Roman"/>
          <w:sz w:val="24"/>
          <w:szCs w:val="24"/>
        </w:rPr>
        <w:t xml:space="preserve">raz w tygodniu przeprowadzane są </w:t>
      </w:r>
      <w:r w:rsidRPr="00AA5E91">
        <w:rPr>
          <w:rFonts w:ascii="Times New Roman" w:hAnsi="Times New Roman" w:cs="Times New Roman"/>
          <w:sz w:val="24"/>
          <w:szCs w:val="24"/>
        </w:rPr>
        <w:t>testy łączności w „Radiowej Sieci Zarządzania Wojewody Mazowieckiego” z jednostkami administracyjnymi z terenu powiatu płońskiego oraz Wojewódzkim Centrum Zarządzania Kryzysowego.</w:t>
      </w:r>
    </w:p>
    <w:p w14:paraId="508ACBA2" w14:textId="7D537420" w:rsidR="00F556A9" w:rsidRDefault="00F556A9" w:rsidP="00400BB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koni</w:t>
      </w:r>
      <w:r w:rsidR="004F5881">
        <w:rPr>
          <w:rFonts w:ascii="Times New Roman" w:hAnsi="Times New Roman" w:cs="Times New Roman"/>
          <w:sz w:val="24"/>
          <w:szCs w:val="24"/>
        </w:rPr>
        <w:t xml:space="preserve">ecznością zapewnienia przepływu informacji na potrzeby zarządzania kryzysowego, </w:t>
      </w:r>
      <w:r w:rsidR="004F5881" w:rsidRPr="004F5881">
        <w:rPr>
          <w:rFonts w:ascii="Times New Roman" w:hAnsi="Times New Roman" w:cs="Times New Roman"/>
          <w:sz w:val="24"/>
          <w:szCs w:val="24"/>
        </w:rPr>
        <w:t>wynikającą z zapisów ustawy z dnia 26 kwietnia 2007 r.</w:t>
      </w:r>
      <w:r w:rsidR="004F5881">
        <w:rPr>
          <w:rFonts w:ascii="Times New Roman" w:hAnsi="Times New Roman" w:cs="Times New Roman"/>
          <w:sz w:val="24"/>
          <w:szCs w:val="24"/>
        </w:rPr>
        <w:t xml:space="preserve"> </w:t>
      </w:r>
      <w:r w:rsidR="004F5881" w:rsidRPr="004F5881">
        <w:rPr>
          <w:rFonts w:ascii="Times New Roman" w:hAnsi="Times New Roman" w:cs="Times New Roman"/>
          <w:sz w:val="24"/>
          <w:szCs w:val="24"/>
        </w:rPr>
        <w:t>o zarządzaniu kryzysowym oraz na podstawie Zarządzenia Wojewody Mazowieckiego z dnia</w:t>
      </w:r>
      <w:r w:rsidR="004F5881">
        <w:rPr>
          <w:rFonts w:ascii="Times New Roman" w:hAnsi="Times New Roman" w:cs="Times New Roman"/>
          <w:sz w:val="24"/>
          <w:szCs w:val="24"/>
        </w:rPr>
        <w:t xml:space="preserve"> </w:t>
      </w:r>
      <w:r w:rsidR="00907933">
        <w:rPr>
          <w:rFonts w:ascii="Times New Roman" w:hAnsi="Times New Roman" w:cs="Times New Roman"/>
          <w:sz w:val="24"/>
          <w:szCs w:val="24"/>
        </w:rPr>
        <w:t>6</w:t>
      </w:r>
      <w:r w:rsidR="004F5881" w:rsidRPr="004F5881">
        <w:rPr>
          <w:rFonts w:ascii="Times New Roman" w:hAnsi="Times New Roman" w:cs="Times New Roman"/>
          <w:sz w:val="24"/>
          <w:szCs w:val="24"/>
        </w:rPr>
        <w:t xml:space="preserve"> </w:t>
      </w:r>
      <w:r w:rsidR="00907933">
        <w:rPr>
          <w:rFonts w:ascii="Times New Roman" w:hAnsi="Times New Roman" w:cs="Times New Roman"/>
          <w:sz w:val="24"/>
          <w:szCs w:val="24"/>
        </w:rPr>
        <w:t>grudnia</w:t>
      </w:r>
      <w:r w:rsidR="004F5881">
        <w:rPr>
          <w:rFonts w:ascii="Times New Roman" w:hAnsi="Times New Roman" w:cs="Times New Roman"/>
          <w:sz w:val="24"/>
          <w:szCs w:val="24"/>
        </w:rPr>
        <w:br/>
      </w:r>
      <w:r w:rsidR="004F5881" w:rsidRPr="004F5881">
        <w:rPr>
          <w:rFonts w:ascii="Times New Roman" w:hAnsi="Times New Roman" w:cs="Times New Roman"/>
          <w:sz w:val="24"/>
          <w:szCs w:val="24"/>
        </w:rPr>
        <w:t>2024 r. w sprawie przeprowadzenia ćwiczenia aplikacyjnego z zakresu zarządzania</w:t>
      </w:r>
      <w:r w:rsidR="004F5881">
        <w:rPr>
          <w:rFonts w:ascii="Times New Roman" w:hAnsi="Times New Roman" w:cs="Times New Roman"/>
          <w:sz w:val="24"/>
          <w:szCs w:val="24"/>
        </w:rPr>
        <w:t xml:space="preserve"> </w:t>
      </w:r>
      <w:r w:rsidR="004F5881" w:rsidRPr="004F5881">
        <w:rPr>
          <w:rFonts w:ascii="Times New Roman" w:hAnsi="Times New Roman" w:cs="Times New Roman"/>
          <w:sz w:val="24"/>
          <w:szCs w:val="24"/>
        </w:rPr>
        <w:lastRenderedPageBreak/>
        <w:t>kryzysowego pod kryptonimem „Łączność – 202</w:t>
      </w:r>
      <w:r w:rsidR="00907933">
        <w:rPr>
          <w:rFonts w:ascii="Times New Roman" w:hAnsi="Times New Roman" w:cs="Times New Roman"/>
          <w:sz w:val="24"/>
          <w:szCs w:val="24"/>
        </w:rPr>
        <w:t>5</w:t>
      </w:r>
      <w:r w:rsidR="004F5881" w:rsidRPr="004F5881">
        <w:rPr>
          <w:rFonts w:ascii="Times New Roman" w:hAnsi="Times New Roman" w:cs="Times New Roman"/>
          <w:sz w:val="24"/>
          <w:szCs w:val="24"/>
        </w:rPr>
        <w:t>”, Wojewódzkie Centrum Zarządzania</w:t>
      </w:r>
      <w:r w:rsidR="004F5881">
        <w:rPr>
          <w:rFonts w:ascii="Times New Roman" w:hAnsi="Times New Roman" w:cs="Times New Roman"/>
          <w:sz w:val="24"/>
          <w:szCs w:val="24"/>
        </w:rPr>
        <w:t xml:space="preserve"> </w:t>
      </w:r>
      <w:r w:rsidR="004F5881" w:rsidRPr="004F5881">
        <w:rPr>
          <w:rFonts w:ascii="Times New Roman" w:hAnsi="Times New Roman" w:cs="Times New Roman"/>
          <w:sz w:val="24"/>
          <w:szCs w:val="24"/>
        </w:rPr>
        <w:t xml:space="preserve">Kryzysowego </w:t>
      </w:r>
      <w:r w:rsidR="00907933">
        <w:rPr>
          <w:rFonts w:ascii="Times New Roman" w:hAnsi="Times New Roman" w:cs="Times New Roman"/>
          <w:sz w:val="24"/>
          <w:szCs w:val="24"/>
        </w:rPr>
        <w:t>w roku</w:t>
      </w:r>
      <w:r w:rsidR="004F5881" w:rsidRPr="004F5881">
        <w:rPr>
          <w:rFonts w:ascii="Times New Roman" w:hAnsi="Times New Roman" w:cs="Times New Roman"/>
          <w:sz w:val="24"/>
          <w:szCs w:val="24"/>
        </w:rPr>
        <w:t xml:space="preserve"> 202</w:t>
      </w:r>
      <w:r w:rsidR="00907933">
        <w:rPr>
          <w:rFonts w:ascii="Times New Roman" w:hAnsi="Times New Roman" w:cs="Times New Roman"/>
          <w:sz w:val="24"/>
          <w:szCs w:val="24"/>
        </w:rPr>
        <w:t>5</w:t>
      </w:r>
      <w:r w:rsidR="004F5881" w:rsidRPr="004F5881">
        <w:rPr>
          <w:rFonts w:ascii="Times New Roman" w:hAnsi="Times New Roman" w:cs="Times New Roman"/>
          <w:sz w:val="24"/>
          <w:szCs w:val="24"/>
        </w:rPr>
        <w:t xml:space="preserve"> </w:t>
      </w:r>
      <w:r w:rsidR="00F46C12">
        <w:rPr>
          <w:rFonts w:ascii="Times New Roman" w:hAnsi="Times New Roman" w:cs="Times New Roman"/>
          <w:sz w:val="24"/>
          <w:szCs w:val="24"/>
        </w:rPr>
        <w:t>prowadzi</w:t>
      </w:r>
      <w:r w:rsidR="004F5881" w:rsidRPr="004F5881">
        <w:rPr>
          <w:rFonts w:ascii="Times New Roman" w:hAnsi="Times New Roman" w:cs="Times New Roman"/>
          <w:sz w:val="24"/>
          <w:szCs w:val="24"/>
        </w:rPr>
        <w:t xml:space="preserve"> testy</w:t>
      </w:r>
      <w:r w:rsidR="004F5881">
        <w:rPr>
          <w:rFonts w:ascii="Times New Roman" w:hAnsi="Times New Roman" w:cs="Times New Roman"/>
          <w:sz w:val="24"/>
          <w:szCs w:val="24"/>
        </w:rPr>
        <w:t xml:space="preserve"> </w:t>
      </w:r>
      <w:r w:rsidR="004F5881" w:rsidRPr="004F5881">
        <w:rPr>
          <w:rFonts w:ascii="Times New Roman" w:hAnsi="Times New Roman" w:cs="Times New Roman"/>
          <w:sz w:val="24"/>
          <w:szCs w:val="24"/>
        </w:rPr>
        <w:t>łączności</w:t>
      </w:r>
      <w:r w:rsidR="00907933">
        <w:rPr>
          <w:rFonts w:ascii="Times New Roman" w:hAnsi="Times New Roman" w:cs="Times New Roman"/>
          <w:sz w:val="24"/>
          <w:szCs w:val="24"/>
        </w:rPr>
        <w:t xml:space="preserve"> </w:t>
      </w:r>
      <w:r w:rsidR="004F5881" w:rsidRPr="004F5881">
        <w:rPr>
          <w:rFonts w:ascii="Times New Roman" w:hAnsi="Times New Roman" w:cs="Times New Roman"/>
          <w:sz w:val="24"/>
          <w:szCs w:val="24"/>
        </w:rPr>
        <w:t>z Powiatowymi/Miejskimi Centrami Zarządzania Kryzysowego</w:t>
      </w:r>
      <w:r w:rsidR="00F46C12">
        <w:rPr>
          <w:rFonts w:ascii="Times New Roman" w:hAnsi="Times New Roman" w:cs="Times New Roman"/>
          <w:sz w:val="24"/>
          <w:szCs w:val="24"/>
        </w:rPr>
        <w:t xml:space="preserve"> </w:t>
      </w:r>
      <w:r w:rsidR="004F5881" w:rsidRPr="004F5881">
        <w:rPr>
          <w:rFonts w:ascii="Times New Roman" w:hAnsi="Times New Roman" w:cs="Times New Roman"/>
          <w:sz w:val="24"/>
          <w:szCs w:val="24"/>
        </w:rPr>
        <w:t>o różnych porach dnia</w:t>
      </w:r>
      <w:r w:rsidR="00F46C12">
        <w:rPr>
          <w:rFonts w:ascii="Times New Roman" w:hAnsi="Times New Roman" w:cs="Times New Roman"/>
          <w:sz w:val="24"/>
          <w:szCs w:val="24"/>
        </w:rPr>
        <w:t>.</w:t>
      </w:r>
    </w:p>
    <w:p w14:paraId="4BA3C677" w14:textId="77777777" w:rsidR="00F46C12" w:rsidRPr="00F46C12" w:rsidRDefault="00F46C12" w:rsidP="00400BB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6C12">
        <w:rPr>
          <w:rFonts w:ascii="Times New Roman" w:hAnsi="Times New Roman" w:cs="Times New Roman"/>
          <w:sz w:val="24"/>
          <w:szCs w:val="24"/>
        </w:rPr>
        <w:t>Celami ćwiczenia są, w szczególności:</w:t>
      </w:r>
    </w:p>
    <w:p w14:paraId="634AF222" w14:textId="7A3F3A9E" w:rsidR="00F46C12" w:rsidRPr="00F46C12" w:rsidRDefault="00F46C12" w:rsidP="007F08E4">
      <w:pPr>
        <w:pStyle w:val="Akapitzlist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6C12">
        <w:rPr>
          <w:rFonts w:ascii="Times New Roman" w:hAnsi="Times New Roman" w:cs="Times New Roman"/>
          <w:sz w:val="24"/>
          <w:szCs w:val="24"/>
        </w:rPr>
        <w:t>sprawdzenie obiegu i szybkości przekazywania informacji pomiędzy Wojewódzkim Centrum Zarządzania Kryzysowego a Powiatowymi/Miejskimi Centrami Zarządzania Kryzysowego;</w:t>
      </w:r>
    </w:p>
    <w:p w14:paraId="75545AF5" w14:textId="7A494B3D" w:rsidR="00F46C12" w:rsidRPr="00F46C12" w:rsidRDefault="00F46C12" w:rsidP="007F08E4">
      <w:pPr>
        <w:pStyle w:val="Akapitzlist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6C12">
        <w:rPr>
          <w:rFonts w:ascii="Times New Roman" w:hAnsi="Times New Roman" w:cs="Times New Roman"/>
          <w:sz w:val="24"/>
          <w:szCs w:val="24"/>
        </w:rPr>
        <w:t>ocena skuteczności i efektywności procesu komunikacyjnego w ramach zarządzania kryzysowego;</w:t>
      </w:r>
    </w:p>
    <w:p w14:paraId="45463008" w14:textId="376043B2" w:rsidR="00F46C12" w:rsidRDefault="00F46C12" w:rsidP="007F08E4">
      <w:pPr>
        <w:pStyle w:val="Akapitzlist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6C12">
        <w:rPr>
          <w:rFonts w:ascii="Times New Roman" w:hAnsi="Times New Roman" w:cs="Times New Roman"/>
          <w:sz w:val="24"/>
          <w:szCs w:val="24"/>
        </w:rPr>
        <w:t>ocena wydajności obecnego procesu wymiany informacji w ramach zarządzania kryzysowego.</w:t>
      </w:r>
    </w:p>
    <w:p w14:paraId="279E6396" w14:textId="618CC6E0" w:rsidR="00F46C12" w:rsidRPr="00F46C12" w:rsidRDefault="0089506F" w:rsidP="00F46C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dnia </w:t>
      </w:r>
      <w:r w:rsidR="0090793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907933">
        <w:rPr>
          <w:rFonts w:ascii="Times New Roman" w:hAnsi="Times New Roman" w:cs="Times New Roman"/>
          <w:sz w:val="24"/>
          <w:szCs w:val="24"/>
        </w:rPr>
        <w:t xml:space="preserve"> br.</w:t>
      </w:r>
      <w:r>
        <w:rPr>
          <w:rFonts w:ascii="Times New Roman" w:hAnsi="Times New Roman" w:cs="Times New Roman"/>
          <w:sz w:val="24"/>
          <w:szCs w:val="24"/>
        </w:rPr>
        <w:t xml:space="preserve"> przeprowadzono </w:t>
      </w:r>
      <w:r w:rsidR="00907933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CB8">
        <w:rPr>
          <w:rFonts w:ascii="Times New Roman" w:hAnsi="Times New Roman" w:cs="Times New Roman"/>
          <w:sz w:val="24"/>
          <w:szCs w:val="24"/>
        </w:rPr>
        <w:t>sprawdzeń z szybkości i efektywności przekazywania informacji.</w:t>
      </w:r>
    </w:p>
    <w:p w14:paraId="53DD64EF" w14:textId="77777777" w:rsidR="002944C2" w:rsidRDefault="009663E0" w:rsidP="00C5186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OCHRONA PRZECIWPOWODZIOWA</w:t>
      </w:r>
    </w:p>
    <w:p w14:paraId="6F7613DE" w14:textId="77777777" w:rsidR="001E5CCC" w:rsidRPr="001E5CCC" w:rsidRDefault="001E5CCC" w:rsidP="00C51860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FE50CD5" w14:textId="77777777" w:rsidR="009515B1" w:rsidRDefault="00677D70" w:rsidP="00C51860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4C2">
        <w:rPr>
          <w:rFonts w:ascii="Times New Roman" w:hAnsi="Times New Roman" w:cs="Times New Roman"/>
          <w:sz w:val="24"/>
          <w:szCs w:val="24"/>
        </w:rPr>
        <w:t>Głównym dokumentem</w:t>
      </w:r>
      <w:r w:rsidR="009515B1" w:rsidRPr="002944C2">
        <w:rPr>
          <w:rFonts w:ascii="Times New Roman" w:hAnsi="Times New Roman" w:cs="Times New Roman"/>
          <w:sz w:val="24"/>
          <w:szCs w:val="24"/>
        </w:rPr>
        <w:t>, który</w:t>
      </w:r>
      <w:r w:rsidRPr="002944C2">
        <w:rPr>
          <w:rFonts w:ascii="Times New Roman" w:hAnsi="Times New Roman" w:cs="Times New Roman"/>
          <w:sz w:val="24"/>
          <w:szCs w:val="24"/>
        </w:rPr>
        <w:t xml:space="preserve"> określa</w:t>
      </w:r>
      <w:r w:rsidR="009515B1" w:rsidRPr="002944C2">
        <w:rPr>
          <w:rFonts w:ascii="Times New Roman" w:hAnsi="Times New Roman" w:cs="Times New Roman"/>
          <w:sz w:val="24"/>
          <w:szCs w:val="24"/>
        </w:rPr>
        <w:t xml:space="preserve"> zasady kompleksoweg</w:t>
      </w:r>
      <w:r w:rsidR="00C12BCF" w:rsidRPr="002944C2">
        <w:rPr>
          <w:rFonts w:ascii="Times New Roman" w:hAnsi="Times New Roman" w:cs="Times New Roman"/>
          <w:sz w:val="24"/>
          <w:szCs w:val="24"/>
        </w:rPr>
        <w:t>o zarządzania</w:t>
      </w:r>
      <w:r w:rsidR="00C12BCF" w:rsidRPr="002944C2">
        <w:rPr>
          <w:rFonts w:ascii="Times New Roman" w:hAnsi="Times New Roman" w:cs="Times New Roman"/>
          <w:sz w:val="24"/>
          <w:szCs w:val="24"/>
        </w:rPr>
        <w:br/>
      </w:r>
      <w:r w:rsidR="009515B1" w:rsidRPr="002944C2">
        <w:rPr>
          <w:rFonts w:ascii="Times New Roman" w:hAnsi="Times New Roman" w:cs="Times New Roman"/>
          <w:sz w:val="24"/>
          <w:szCs w:val="24"/>
        </w:rPr>
        <w:t>w sytuacji wystąpienia zagr</w:t>
      </w:r>
      <w:r w:rsidR="00071F54">
        <w:rPr>
          <w:rFonts w:ascii="Times New Roman" w:hAnsi="Times New Roman" w:cs="Times New Roman"/>
          <w:sz w:val="24"/>
          <w:szCs w:val="24"/>
        </w:rPr>
        <w:t>ożenia powodzią jest „Plan Zarzą</w:t>
      </w:r>
      <w:r w:rsidR="009515B1" w:rsidRPr="002944C2">
        <w:rPr>
          <w:rFonts w:ascii="Times New Roman" w:hAnsi="Times New Roman" w:cs="Times New Roman"/>
          <w:sz w:val="24"/>
          <w:szCs w:val="24"/>
        </w:rPr>
        <w:t xml:space="preserve">dzania Kryzysowego Powiatu </w:t>
      </w:r>
      <w:r w:rsidR="00C12BCF" w:rsidRPr="002944C2">
        <w:rPr>
          <w:rFonts w:ascii="Times New Roman" w:hAnsi="Times New Roman" w:cs="Times New Roman"/>
          <w:sz w:val="24"/>
          <w:szCs w:val="24"/>
        </w:rPr>
        <w:t>Płońskiego”, którego</w:t>
      </w:r>
      <w:r w:rsidR="009515B1" w:rsidRPr="002944C2">
        <w:rPr>
          <w:rFonts w:ascii="Times New Roman" w:hAnsi="Times New Roman" w:cs="Times New Roman"/>
          <w:sz w:val="24"/>
          <w:szCs w:val="24"/>
        </w:rPr>
        <w:t xml:space="preserve"> częścią składową jest</w:t>
      </w:r>
      <w:r w:rsidR="009515B1" w:rsidRPr="00C12BCF">
        <w:rPr>
          <w:rFonts w:ascii="Times New Roman" w:hAnsi="Times New Roman" w:cs="Times New Roman"/>
          <w:b/>
          <w:sz w:val="24"/>
          <w:szCs w:val="24"/>
        </w:rPr>
        <w:t xml:space="preserve"> „Plan operacyjny ochrony przed powodzią powiatu płońskiego”.</w:t>
      </w:r>
    </w:p>
    <w:p w14:paraId="312A117C" w14:textId="77777777" w:rsidR="009515B1" w:rsidRPr="006F5BBB" w:rsidRDefault="0008379C" w:rsidP="00C518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</w:t>
      </w:r>
      <w:r w:rsidR="005A7969">
        <w:rPr>
          <w:rFonts w:ascii="Times New Roman" w:hAnsi="Times New Roman" w:cs="Times New Roman"/>
          <w:sz w:val="24"/>
          <w:szCs w:val="24"/>
        </w:rPr>
        <w:t xml:space="preserve">jest pomocny </w:t>
      </w:r>
      <w:r w:rsidR="009515B1" w:rsidRPr="006F5BBB">
        <w:rPr>
          <w:rFonts w:ascii="Times New Roman" w:hAnsi="Times New Roman" w:cs="Times New Roman"/>
          <w:sz w:val="24"/>
          <w:szCs w:val="24"/>
        </w:rPr>
        <w:t>Staroście Płońskiemu i Powiatowemu Ze</w:t>
      </w:r>
      <w:r w:rsidR="00B80EEE">
        <w:rPr>
          <w:rFonts w:ascii="Times New Roman" w:hAnsi="Times New Roman" w:cs="Times New Roman"/>
          <w:sz w:val="24"/>
          <w:szCs w:val="24"/>
        </w:rPr>
        <w:t>społowi Zarządzania Kryzysowego</w:t>
      </w:r>
      <w:r w:rsidR="007A4267">
        <w:rPr>
          <w:rFonts w:ascii="Times New Roman" w:hAnsi="Times New Roman" w:cs="Times New Roman"/>
          <w:sz w:val="24"/>
          <w:szCs w:val="24"/>
        </w:rPr>
        <w:t xml:space="preserve"> </w:t>
      </w:r>
      <w:r w:rsidR="009515B1" w:rsidRPr="006F5BBB">
        <w:rPr>
          <w:rFonts w:ascii="Times New Roman" w:hAnsi="Times New Roman" w:cs="Times New Roman"/>
          <w:sz w:val="24"/>
          <w:szCs w:val="24"/>
        </w:rPr>
        <w:t>w procesie podejmowania decyzji, w sytuacjach wystąpienia zagrożenia powodziowego na terenie powiatu płońskiego. „Plan operacyjny bezpośredniej ochrony przed powodzią powiatu płońskiego” określa struktury oraz zasady działania organów powiatu, służb, inspekcji i straży w sytuacji zagrożenia powodziowego.</w:t>
      </w:r>
    </w:p>
    <w:p w14:paraId="35ED8E2D" w14:textId="77777777" w:rsidR="009515B1" w:rsidRPr="006F5BBB" w:rsidRDefault="009515B1" w:rsidP="00C518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hAnsi="Times New Roman" w:cs="Times New Roman"/>
          <w:sz w:val="24"/>
          <w:szCs w:val="24"/>
        </w:rPr>
        <w:t>Plan jest dokumentem, w którym sprecyzowano ramy i kierunki działań oraz główne zadania w sytuacji wystąpienia zagrożenia powodzią. Natomiast szczegółowe rozwiązania, jakie należy zastosować w konkretnej sytuacji muszą wyn</w:t>
      </w:r>
      <w:r w:rsidR="00B80EEE">
        <w:rPr>
          <w:rFonts w:ascii="Times New Roman" w:hAnsi="Times New Roman" w:cs="Times New Roman"/>
          <w:sz w:val="24"/>
          <w:szCs w:val="24"/>
        </w:rPr>
        <w:t>ikać z bieżącej oceny zdarzenia</w:t>
      </w:r>
      <w:r w:rsidR="00B80EEE">
        <w:rPr>
          <w:rFonts w:ascii="Times New Roman" w:hAnsi="Times New Roman" w:cs="Times New Roman"/>
          <w:sz w:val="24"/>
          <w:szCs w:val="24"/>
        </w:rPr>
        <w:br/>
      </w:r>
      <w:r w:rsidRPr="006F5BBB">
        <w:rPr>
          <w:rFonts w:ascii="Times New Roman" w:hAnsi="Times New Roman" w:cs="Times New Roman"/>
          <w:sz w:val="24"/>
          <w:szCs w:val="24"/>
        </w:rPr>
        <w:t>i możliwości reagowania na nie.</w:t>
      </w:r>
    </w:p>
    <w:p w14:paraId="75741CCD" w14:textId="77777777" w:rsidR="009515B1" w:rsidRPr="006F5BBB" w:rsidRDefault="009515B1" w:rsidP="00C51860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hAnsi="Times New Roman" w:cs="Times New Roman"/>
          <w:sz w:val="24"/>
          <w:szCs w:val="24"/>
        </w:rPr>
        <w:t>Celem „Planu” jest zapewnienie systemowego, skoordynow</w:t>
      </w:r>
      <w:r w:rsidR="00B80EEE">
        <w:rPr>
          <w:rFonts w:ascii="Times New Roman" w:hAnsi="Times New Roman" w:cs="Times New Roman"/>
          <w:sz w:val="24"/>
          <w:szCs w:val="24"/>
        </w:rPr>
        <w:t>anego</w:t>
      </w:r>
      <w:r w:rsidRPr="006F5BBB">
        <w:rPr>
          <w:rFonts w:ascii="Times New Roman" w:hAnsi="Times New Roman" w:cs="Times New Roman"/>
          <w:sz w:val="24"/>
          <w:szCs w:val="24"/>
        </w:rPr>
        <w:t xml:space="preserve"> i efektywnego reagowania powiatu na</w:t>
      </w:r>
      <w:r w:rsidR="00B80EEE">
        <w:rPr>
          <w:rFonts w:ascii="Times New Roman" w:hAnsi="Times New Roman" w:cs="Times New Roman"/>
          <w:sz w:val="24"/>
          <w:szCs w:val="24"/>
        </w:rPr>
        <w:t xml:space="preserve"> wypadek wystąpienia powodzi,</w:t>
      </w:r>
      <w:r w:rsidRPr="006F5BBB">
        <w:rPr>
          <w:rFonts w:ascii="Times New Roman" w:hAnsi="Times New Roman" w:cs="Times New Roman"/>
          <w:sz w:val="24"/>
          <w:szCs w:val="24"/>
        </w:rPr>
        <w:t xml:space="preserve"> a w szczególności:</w:t>
      </w:r>
    </w:p>
    <w:p w14:paraId="0281D71E" w14:textId="77777777" w:rsidR="009515B1" w:rsidRPr="006F5BBB" w:rsidRDefault="009515B1" w:rsidP="00C51860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hAnsi="Times New Roman" w:cs="Times New Roman"/>
          <w:sz w:val="24"/>
          <w:szCs w:val="24"/>
        </w:rPr>
        <w:t>•</w:t>
      </w:r>
      <w:r w:rsidRPr="006F5BBB">
        <w:rPr>
          <w:rFonts w:ascii="Times New Roman" w:hAnsi="Times New Roman" w:cs="Times New Roman"/>
          <w:sz w:val="24"/>
          <w:szCs w:val="24"/>
        </w:rPr>
        <w:tab/>
        <w:t>określenie rozmiarów potencjalnego zagrożenia powodziowego, mogącego wystąpić na terenie powiatu;</w:t>
      </w:r>
    </w:p>
    <w:p w14:paraId="4A264A14" w14:textId="77777777" w:rsidR="009515B1" w:rsidRPr="006F5BBB" w:rsidRDefault="009515B1" w:rsidP="00C51860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hAnsi="Times New Roman" w:cs="Times New Roman"/>
          <w:sz w:val="24"/>
          <w:szCs w:val="24"/>
        </w:rPr>
        <w:t>•</w:t>
      </w:r>
      <w:r w:rsidRPr="006F5BBB">
        <w:rPr>
          <w:rFonts w:ascii="Times New Roman" w:hAnsi="Times New Roman" w:cs="Times New Roman"/>
          <w:sz w:val="24"/>
          <w:szCs w:val="24"/>
        </w:rPr>
        <w:tab/>
        <w:t xml:space="preserve">określenie zadań poszczególnych organów i jednostek organizacyjnych powiatu podczas prowadzenia akcji ratowniczej zapewniających </w:t>
      </w:r>
      <w:r w:rsidR="005570A5">
        <w:rPr>
          <w:rFonts w:ascii="Times New Roman" w:hAnsi="Times New Roman" w:cs="Times New Roman"/>
          <w:sz w:val="24"/>
          <w:szCs w:val="24"/>
        </w:rPr>
        <w:t>właściwe współdziałanie głównie</w:t>
      </w:r>
      <w:r w:rsidR="005570A5">
        <w:rPr>
          <w:rFonts w:ascii="Times New Roman" w:hAnsi="Times New Roman" w:cs="Times New Roman"/>
          <w:sz w:val="24"/>
          <w:szCs w:val="24"/>
        </w:rPr>
        <w:br/>
      </w:r>
      <w:r w:rsidRPr="006F5BBB">
        <w:rPr>
          <w:rFonts w:ascii="Times New Roman" w:hAnsi="Times New Roman" w:cs="Times New Roman"/>
          <w:sz w:val="24"/>
          <w:szCs w:val="24"/>
        </w:rPr>
        <w:t>w zakresie dotyczącym łączności, opieki medycznej,</w:t>
      </w:r>
      <w:r w:rsidR="00B80EEE">
        <w:rPr>
          <w:rFonts w:ascii="Times New Roman" w:hAnsi="Times New Roman" w:cs="Times New Roman"/>
          <w:sz w:val="24"/>
          <w:szCs w:val="24"/>
        </w:rPr>
        <w:t xml:space="preserve"> ewakuacji, zaopatrzenia w wodę</w:t>
      </w:r>
      <w:r w:rsidR="00B80EEE">
        <w:rPr>
          <w:rFonts w:ascii="Times New Roman" w:hAnsi="Times New Roman" w:cs="Times New Roman"/>
          <w:sz w:val="24"/>
          <w:szCs w:val="24"/>
        </w:rPr>
        <w:br/>
      </w:r>
      <w:r w:rsidRPr="006F5BBB">
        <w:rPr>
          <w:rFonts w:ascii="Times New Roman" w:hAnsi="Times New Roman" w:cs="Times New Roman"/>
          <w:sz w:val="24"/>
          <w:szCs w:val="24"/>
        </w:rPr>
        <w:t>i żywność, pomocy społecznej, transportu, energetyki, alarmowania i ostrzegania, współpracy z mediami, finansowania, porządku publicznego i prawa.</w:t>
      </w:r>
    </w:p>
    <w:p w14:paraId="39F4B33D" w14:textId="77777777" w:rsidR="009515B1" w:rsidRPr="006F5BBB" w:rsidRDefault="009515B1" w:rsidP="00C51860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hAnsi="Times New Roman" w:cs="Times New Roman"/>
          <w:sz w:val="24"/>
          <w:szCs w:val="24"/>
        </w:rPr>
        <w:t>•</w:t>
      </w:r>
      <w:r w:rsidRPr="006F5BBB">
        <w:rPr>
          <w:rFonts w:ascii="Times New Roman" w:hAnsi="Times New Roman" w:cs="Times New Roman"/>
          <w:sz w:val="24"/>
          <w:szCs w:val="24"/>
        </w:rPr>
        <w:tab/>
        <w:t>uściślenie zasad współdziałania na szczeblu gminy lub powiatu oraz sposobu zwracania się o pomoc do szczebla wojewódzkiego w zależności od zakresu powstałego zagrożenia powodziowego;</w:t>
      </w:r>
    </w:p>
    <w:p w14:paraId="7B8D110F" w14:textId="77777777" w:rsidR="003144BE" w:rsidRDefault="009515B1" w:rsidP="00C51860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hAnsi="Times New Roman" w:cs="Times New Roman"/>
          <w:sz w:val="24"/>
          <w:szCs w:val="24"/>
        </w:rPr>
        <w:t>•</w:t>
      </w:r>
      <w:r w:rsidRPr="006F5BBB">
        <w:rPr>
          <w:rFonts w:ascii="Times New Roman" w:hAnsi="Times New Roman" w:cs="Times New Roman"/>
          <w:sz w:val="24"/>
          <w:szCs w:val="24"/>
        </w:rPr>
        <w:tab/>
        <w:t>ujednolicenie zasad prowadzenia działań ratowniczych przez różne rodzaje służb.</w:t>
      </w:r>
    </w:p>
    <w:p w14:paraId="6DD46DD9" w14:textId="77777777" w:rsidR="00AA5E91" w:rsidRDefault="00AA5E91" w:rsidP="00C5186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9871259" w14:textId="77777777" w:rsidR="009515B1" w:rsidRPr="006F5BBB" w:rsidRDefault="009515B1" w:rsidP="004758E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hAnsi="Times New Roman" w:cs="Times New Roman"/>
          <w:sz w:val="24"/>
          <w:szCs w:val="24"/>
        </w:rPr>
        <w:t>Ochrona przeciwpowodziowa jest jednym z priorytetów działania organów powiatu.</w:t>
      </w:r>
    </w:p>
    <w:p w14:paraId="1DD7A532" w14:textId="77777777" w:rsidR="009515B1" w:rsidRPr="006F5BBB" w:rsidRDefault="009515B1" w:rsidP="00C518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hAnsi="Times New Roman" w:cs="Times New Roman"/>
          <w:sz w:val="24"/>
          <w:szCs w:val="24"/>
        </w:rPr>
        <w:t>Realizując zadania zakresu ochrony przeciwpowodziowej organy powiatu ściśle współdziałają z:</w:t>
      </w:r>
    </w:p>
    <w:p w14:paraId="74E91FDD" w14:textId="77777777" w:rsidR="009515B1" w:rsidRPr="005570A5" w:rsidRDefault="009515B1" w:rsidP="00C51860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70A5">
        <w:rPr>
          <w:rFonts w:ascii="Times New Roman" w:hAnsi="Times New Roman" w:cs="Times New Roman"/>
          <w:sz w:val="24"/>
          <w:szCs w:val="24"/>
        </w:rPr>
        <w:t>Regionalnym Zarządem Gospodarki Wodnej w Warszawie;</w:t>
      </w:r>
    </w:p>
    <w:p w14:paraId="2E786409" w14:textId="77777777" w:rsidR="009515B1" w:rsidRDefault="00C633AF" w:rsidP="00C51860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33AF">
        <w:rPr>
          <w:rFonts w:ascii="Times New Roman" w:hAnsi="Times New Roman" w:cs="Times New Roman"/>
          <w:sz w:val="24"/>
          <w:szCs w:val="24"/>
        </w:rPr>
        <w:t>Zarząd</w:t>
      </w:r>
      <w:r w:rsidR="00180D86">
        <w:rPr>
          <w:rFonts w:ascii="Times New Roman" w:hAnsi="Times New Roman" w:cs="Times New Roman"/>
          <w:sz w:val="24"/>
          <w:szCs w:val="24"/>
        </w:rPr>
        <w:t>em</w:t>
      </w:r>
      <w:r w:rsidRPr="00C633AF">
        <w:rPr>
          <w:rFonts w:ascii="Times New Roman" w:hAnsi="Times New Roman" w:cs="Times New Roman"/>
          <w:sz w:val="24"/>
          <w:szCs w:val="24"/>
        </w:rPr>
        <w:t xml:space="preserve"> Zlewni w Ciechanowie</w:t>
      </w:r>
      <w:r w:rsidR="009515B1" w:rsidRPr="005570A5">
        <w:rPr>
          <w:rFonts w:ascii="Times New Roman" w:hAnsi="Times New Roman" w:cs="Times New Roman"/>
          <w:sz w:val="24"/>
          <w:szCs w:val="24"/>
        </w:rPr>
        <w:t>;</w:t>
      </w:r>
    </w:p>
    <w:p w14:paraId="5BA285C2" w14:textId="77777777" w:rsidR="00C633AF" w:rsidRDefault="00180D86" w:rsidP="00C51860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Nadzorem</w:t>
      </w:r>
      <w:r w:rsidR="00C633AF" w:rsidRPr="00C633AF">
        <w:rPr>
          <w:rFonts w:ascii="Times New Roman" w:hAnsi="Times New Roman" w:cs="Times New Roman"/>
          <w:sz w:val="24"/>
          <w:szCs w:val="24"/>
        </w:rPr>
        <w:t xml:space="preserve"> Wodny</w:t>
      </w:r>
      <w:r>
        <w:rPr>
          <w:rFonts w:ascii="Times New Roman" w:hAnsi="Times New Roman" w:cs="Times New Roman"/>
          <w:sz w:val="24"/>
          <w:szCs w:val="24"/>
        </w:rPr>
        <w:t>m</w:t>
      </w:r>
      <w:r w:rsidR="00C633AF" w:rsidRPr="00C633AF">
        <w:rPr>
          <w:rFonts w:ascii="Times New Roman" w:hAnsi="Times New Roman" w:cs="Times New Roman"/>
          <w:sz w:val="24"/>
          <w:szCs w:val="24"/>
        </w:rPr>
        <w:t xml:space="preserve"> w Płońsku</w:t>
      </w:r>
      <w:r w:rsidR="00C633AF">
        <w:rPr>
          <w:rFonts w:ascii="Times New Roman" w:hAnsi="Times New Roman" w:cs="Times New Roman"/>
          <w:sz w:val="24"/>
          <w:szCs w:val="24"/>
        </w:rPr>
        <w:t>;</w:t>
      </w:r>
    </w:p>
    <w:p w14:paraId="04F2512D" w14:textId="77777777" w:rsidR="00C633AF" w:rsidRPr="004F0C6B" w:rsidRDefault="004F0C6B" w:rsidP="00C51860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0C6B">
        <w:rPr>
          <w:rFonts w:ascii="Times New Roman" w:hAnsi="Times New Roman" w:cs="Times New Roman"/>
          <w:bCs/>
          <w:sz w:val="24"/>
          <w:szCs w:val="24"/>
        </w:rPr>
        <w:t>Zarząd</w:t>
      </w:r>
      <w:r w:rsidR="00180D86">
        <w:rPr>
          <w:rFonts w:ascii="Times New Roman" w:hAnsi="Times New Roman" w:cs="Times New Roman"/>
          <w:bCs/>
          <w:sz w:val="24"/>
          <w:szCs w:val="24"/>
        </w:rPr>
        <w:t>em</w:t>
      </w:r>
      <w:r w:rsidRPr="004F0C6B">
        <w:rPr>
          <w:rFonts w:ascii="Times New Roman" w:hAnsi="Times New Roman" w:cs="Times New Roman"/>
          <w:bCs/>
          <w:sz w:val="24"/>
          <w:szCs w:val="24"/>
        </w:rPr>
        <w:t xml:space="preserve"> Zlewni we Włocławku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F20DBD3" w14:textId="77777777" w:rsidR="004F0C6B" w:rsidRPr="004F0C6B" w:rsidRDefault="00180D86" w:rsidP="00C51860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Nadzorem</w:t>
      </w:r>
      <w:r w:rsidR="004F0C6B" w:rsidRPr="004F0C6B">
        <w:rPr>
          <w:rFonts w:ascii="Times New Roman" w:hAnsi="Times New Roman" w:cs="Times New Roman"/>
          <w:sz w:val="24"/>
          <w:szCs w:val="24"/>
        </w:rPr>
        <w:t xml:space="preserve"> Wodny</w:t>
      </w:r>
      <w:r>
        <w:rPr>
          <w:rFonts w:ascii="Times New Roman" w:hAnsi="Times New Roman" w:cs="Times New Roman"/>
          <w:sz w:val="24"/>
          <w:szCs w:val="24"/>
        </w:rPr>
        <w:t>m</w:t>
      </w:r>
      <w:r w:rsidR="004F0C6B" w:rsidRPr="004F0C6B">
        <w:rPr>
          <w:rFonts w:ascii="Times New Roman" w:hAnsi="Times New Roman" w:cs="Times New Roman"/>
          <w:sz w:val="24"/>
          <w:szCs w:val="24"/>
        </w:rPr>
        <w:t xml:space="preserve"> w Wyszogrodzie</w:t>
      </w:r>
      <w:r w:rsidR="004F0C6B">
        <w:rPr>
          <w:rFonts w:ascii="Times New Roman" w:hAnsi="Times New Roman" w:cs="Times New Roman"/>
          <w:sz w:val="24"/>
          <w:szCs w:val="24"/>
        </w:rPr>
        <w:t>;</w:t>
      </w:r>
    </w:p>
    <w:p w14:paraId="0A9E1B80" w14:textId="77777777" w:rsidR="009515B1" w:rsidRPr="005570A5" w:rsidRDefault="009515B1" w:rsidP="00C51860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70A5">
        <w:rPr>
          <w:rFonts w:ascii="Times New Roman" w:hAnsi="Times New Roman" w:cs="Times New Roman"/>
          <w:sz w:val="24"/>
          <w:szCs w:val="24"/>
        </w:rPr>
        <w:t>organami nadzoru budowlanego;</w:t>
      </w:r>
    </w:p>
    <w:p w14:paraId="6E91BBEA" w14:textId="77777777" w:rsidR="009515B1" w:rsidRPr="005570A5" w:rsidRDefault="009515B1" w:rsidP="00C51860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70A5">
        <w:rPr>
          <w:rFonts w:ascii="Times New Roman" w:hAnsi="Times New Roman" w:cs="Times New Roman"/>
          <w:sz w:val="24"/>
          <w:szCs w:val="24"/>
        </w:rPr>
        <w:t>Wojewódzkim Inspek</w:t>
      </w:r>
      <w:r w:rsidR="006F5BBB" w:rsidRPr="005570A5">
        <w:rPr>
          <w:rFonts w:ascii="Times New Roman" w:hAnsi="Times New Roman" w:cs="Times New Roman"/>
          <w:sz w:val="24"/>
          <w:szCs w:val="24"/>
        </w:rPr>
        <w:t>toratem Ochrony Środowiska.</w:t>
      </w:r>
    </w:p>
    <w:p w14:paraId="67E2E59C" w14:textId="77777777" w:rsidR="009515B1" w:rsidRPr="006F5BBB" w:rsidRDefault="009515B1" w:rsidP="00C518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hAnsi="Times New Roman" w:cs="Times New Roman"/>
          <w:sz w:val="24"/>
          <w:szCs w:val="24"/>
        </w:rPr>
        <w:t>Zadania z zakresu bezpośredniej ochrony przed powodzią realizują jednostki organizacyjne:</w:t>
      </w:r>
    </w:p>
    <w:p w14:paraId="068F7734" w14:textId="77777777" w:rsidR="009515B1" w:rsidRPr="00427E0C" w:rsidRDefault="009515B1" w:rsidP="00C5186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7E0C">
        <w:rPr>
          <w:rFonts w:ascii="Times New Roman" w:hAnsi="Times New Roman" w:cs="Times New Roman"/>
          <w:sz w:val="24"/>
          <w:szCs w:val="24"/>
        </w:rPr>
        <w:t>Państwowej Straży Pożarnej;</w:t>
      </w:r>
    </w:p>
    <w:p w14:paraId="48DCBE16" w14:textId="77777777" w:rsidR="009515B1" w:rsidRPr="00427E0C" w:rsidRDefault="009515B1" w:rsidP="00C5186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7E0C">
        <w:rPr>
          <w:rFonts w:ascii="Times New Roman" w:hAnsi="Times New Roman" w:cs="Times New Roman"/>
          <w:sz w:val="24"/>
          <w:szCs w:val="24"/>
        </w:rPr>
        <w:t>Ochotniczych Straży Pożarnych;</w:t>
      </w:r>
    </w:p>
    <w:p w14:paraId="577534AC" w14:textId="77777777" w:rsidR="009515B1" w:rsidRPr="00427E0C" w:rsidRDefault="009515B1" w:rsidP="00C5186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7E0C">
        <w:rPr>
          <w:rFonts w:ascii="Times New Roman" w:hAnsi="Times New Roman" w:cs="Times New Roman"/>
          <w:sz w:val="24"/>
          <w:szCs w:val="24"/>
        </w:rPr>
        <w:t>Policji;</w:t>
      </w:r>
    </w:p>
    <w:p w14:paraId="46728CCA" w14:textId="77777777" w:rsidR="009515B1" w:rsidRPr="00427E0C" w:rsidRDefault="009515B1" w:rsidP="00C5186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7E0C">
        <w:rPr>
          <w:rFonts w:ascii="Times New Roman" w:hAnsi="Times New Roman" w:cs="Times New Roman"/>
          <w:sz w:val="24"/>
          <w:szCs w:val="24"/>
        </w:rPr>
        <w:t>Obrony Cywilnej;</w:t>
      </w:r>
    </w:p>
    <w:p w14:paraId="33900736" w14:textId="77777777" w:rsidR="003C1F9B" w:rsidRPr="00462452" w:rsidRDefault="009515B1" w:rsidP="00C51860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7E0C">
        <w:rPr>
          <w:rFonts w:ascii="Times New Roman" w:hAnsi="Times New Roman" w:cs="Times New Roman"/>
          <w:sz w:val="24"/>
          <w:szCs w:val="24"/>
        </w:rPr>
        <w:t>inne będące w dyspozycji Powiatowego Zespołu Zarządzania Kryzysowego i Gminnych Zespołów Zarządzania Kryzysowego.</w:t>
      </w:r>
    </w:p>
    <w:p w14:paraId="032BBE5C" w14:textId="77777777" w:rsidR="00473497" w:rsidRDefault="00473497" w:rsidP="00C51860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1FEECC29" w14:textId="77777777" w:rsidR="00C52D35" w:rsidRDefault="00281B39" w:rsidP="00C51860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13AC">
        <w:rPr>
          <w:rFonts w:ascii="Times New Roman" w:hAnsi="Times New Roman" w:cs="Times New Roman"/>
          <w:b/>
          <w:i/>
          <w:sz w:val="28"/>
          <w:szCs w:val="28"/>
        </w:rPr>
        <w:t>INFRASTRUKTURA PRZECIWPOWODZIOWA</w:t>
      </w:r>
    </w:p>
    <w:p w14:paraId="271AF246" w14:textId="77777777" w:rsidR="00C51860" w:rsidRPr="00C51860" w:rsidRDefault="00C51860" w:rsidP="00C51860">
      <w:pPr>
        <w:spacing w:line="276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FAB50A9" w14:textId="77777777" w:rsidR="00F556A9" w:rsidRPr="006F5BBB" w:rsidRDefault="00F556A9" w:rsidP="00F556A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Wały przeciwpowodziowe w powiecie płońskim, usytuowane są wyłącznie na terenie gminy Czerwińsk n. Wisłą (prawy brzeg Wisły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 miejscowości Wychódźc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Wilkówiec).</w:t>
      </w:r>
    </w:p>
    <w:p w14:paraId="1A42475A" w14:textId="77777777" w:rsidR="00F556A9" w:rsidRDefault="00F556A9" w:rsidP="00F556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Tereny zalewowe chronione są przez 4,400 </w:t>
      </w:r>
      <w:proofErr w:type="spellStart"/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. wałów przeciwpowodziowych, w których znajdują się trzy przepust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wałowe.</w:t>
      </w:r>
    </w:p>
    <w:p w14:paraId="21FB63A5" w14:textId="77777777" w:rsidR="00F556A9" w:rsidRPr="00465796" w:rsidRDefault="00F556A9" w:rsidP="00F556A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w należytym stanie technicznym wału przeciwpowodziowego, a także prace konserwacyjne i remontowe są obowiązkiem administratora obiektu (wału przeciwpowodziowego), czyli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Państwowego Gospodarstwa Wodnego Wody Polskie, Zarządu Zlewni we Włocławku</w:t>
      </w:r>
      <w:r w:rsidRPr="006F5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180EAC7" w14:textId="77777777" w:rsidR="00F556A9" w:rsidRPr="008F6DDB" w:rsidRDefault="00F556A9" w:rsidP="00F556A9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6DDB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informacji otrzymanej przez Państwowe Gospodarstwo Wodne Wody Polskie reprezentowane przez Zarząd Zlewni we Włocławku wynika, że w dniu 04. 11.2022 r. została zawarta umowa na roboty budowlane na zadanie inwestycyjne pn.: </w:t>
      </w:r>
      <w:r w:rsidRPr="008F6DDB">
        <w:rPr>
          <w:rFonts w:ascii="Times New Roman" w:hAnsi="Times New Roman" w:cs="Times New Roman"/>
          <w:b/>
          <w:i/>
          <w:sz w:val="24"/>
          <w:szCs w:val="24"/>
        </w:rPr>
        <w:t>Zabezpieczenie przeciwpowodziowe doliny Wychódźc – Wilkówiec w km 568+820 – 573+280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wraz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 xml:space="preserve">z ubezpieczeniem prawego brzegu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rz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Wisły w km 569+570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gm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Czerwińsk </w:t>
      </w:r>
      <w:r w:rsidRPr="009D1F00">
        <w:rPr>
          <w:rFonts w:ascii="Times New Roman" w:hAnsi="Times New Roman" w:cs="Times New Roman"/>
          <w:sz w:val="24"/>
          <w:szCs w:val="24"/>
        </w:rPr>
        <w:t xml:space="preserve">z konsorcjum firm </w:t>
      </w:r>
      <w:proofErr w:type="spellStart"/>
      <w:r w:rsidRPr="009D1F00">
        <w:rPr>
          <w:rFonts w:ascii="Times New Roman" w:hAnsi="Times New Roman" w:cs="Times New Roman"/>
          <w:sz w:val="24"/>
          <w:szCs w:val="24"/>
        </w:rPr>
        <w:t>Stawecki</w:t>
      </w:r>
      <w:proofErr w:type="spellEnd"/>
      <w:r w:rsidRPr="009D1F00">
        <w:rPr>
          <w:rFonts w:ascii="Times New Roman" w:hAnsi="Times New Roman" w:cs="Times New Roman"/>
          <w:sz w:val="24"/>
          <w:szCs w:val="24"/>
        </w:rPr>
        <w:t xml:space="preserve"> Holding 2 Sp. z o.o. Sp. K., z siedzibą w Kielcach</w:t>
      </w:r>
      <w:r>
        <w:rPr>
          <w:rFonts w:ascii="Times New Roman" w:hAnsi="Times New Roman" w:cs="Times New Roman"/>
          <w:sz w:val="24"/>
          <w:szCs w:val="24"/>
        </w:rPr>
        <w:t xml:space="preserve"> z terminem zakończenia</w:t>
      </w:r>
      <w:r>
        <w:rPr>
          <w:rFonts w:ascii="Times New Roman" w:hAnsi="Times New Roman" w:cs="Times New Roman"/>
          <w:sz w:val="24"/>
          <w:szCs w:val="24"/>
        </w:rPr>
        <w:br/>
        <w:t>04.11.2024 r.</w:t>
      </w:r>
    </w:p>
    <w:p w14:paraId="69BB95EE" w14:textId="7C79F05B" w:rsidR="00F556A9" w:rsidRDefault="00F556A9" w:rsidP="00F556A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inwestycji </w:t>
      </w:r>
      <w:r w:rsidR="005552D4">
        <w:rPr>
          <w:rFonts w:ascii="Times New Roman" w:hAnsi="Times New Roman" w:cs="Times New Roman"/>
          <w:sz w:val="24"/>
          <w:szCs w:val="24"/>
        </w:rPr>
        <w:t>były</w:t>
      </w:r>
      <w:r>
        <w:rPr>
          <w:rFonts w:ascii="Times New Roman" w:hAnsi="Times New Roman" w:cs="Times New Roman"/>
          <w:sz w:val="24"/>
          <w:szCs w:val="24"/>
        </w:rPr>
        <w:t xml:space="preserve"> roboty budowlane mające na celu zabezpieczenie doliny Wychódźc – Wilkówiec przed przepływami wezbraniowymi Wisły poprzez przywrócenie sprawności technicznej wału przeciwpowodziowego w sposób zapewniający spełnienie wymogów obowiązujących norm i przepisów z okresu, w którym obiekt był budowany.</w:t>
      </w:r>
    </w:p>
    <w:p w14:paraId="5C73A9CB" w14:textId="04821908" w:rsidR="00F556A9" w:rsidRPr="000A5D8A" w:rsidRDefault="00F556A9" w:rsidP="00F556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D8A">
        <w:rPr>
          <w:rFonts w:ascii="Times New Roman" w:hAnsi="Times New Roman" w:cs="Times New Roman"/>
          <w:sz w:val="24"/>
          <w:szCs w:val="24"/>
          <w:u w:val="single"/>
        </w:rPr>
        <w:t>Zakres robót w latach 2022 – 2024 obejm</w:t>
      </w:r>
      <w:r w:rsidR="005552D4">
        <w:rPr>
          <w:rFonts w:ascii="Times New Roman" w:hAnsi="Times New Roman" w:cs="Times New Roman"/>
          <w:sz w:val="24"/>
          <w:szCs w:val="24"/>
          <w:u w:val="single"/>
        </w:rPr>
        <w:t>ował</w:t>
      </w:r>
      <w:r w:rsidRPr="000A5D8A">
        <w:rPr>
          <w:rFonts w:ascii="Times New Roman" w:hAnsi="Times New Roman" w:cs="Times New Roman"/>
          <w:sz w:val="24"/>
          <w:szCs w:val="24"/>
          <w:u w:val="single"/>
        </w:rPr>
        <w:t xml:space="preserve"> wykonanie:</w:t>
      </w:r>
    </w:p>
    <w:p w14:paraId="5C45C4E2" w14:textId="77777777" w:rsidR="00F556A9" w:rsidRDefault="00F556A9" w:rsidP="007F08E4">
      <w:pPr>
        <w:pStyle w:val="Akapitzlist"/>
        <w:numPr>
          <w:ilvl w:val="0"/>
          <w:numId w:val="20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wyrównanie i podniesienie korony obwałowania (średnio 0,19 m) do wymaganej przepisami rzędnej </w:t>
      </w:r>
      <w:proofErr w:type="spellStart"/>
      <w:r>
        <w:rPr>
          <w:rFonts w:ascii="Times New Roman" w:hAnsi="Times New Roman" w:cs="Times New Roman"/>
          <w:sz w:val="24"/>
          <w:szCs w:val="24"/>
        </w:rPr>
        <w:t>Qm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Q</w:t>
      </w:r>
      <w:r w:rsidRPr="00C22399">
        <w:rPr>
          <w:rFonts w:ascii="Times New Roman" w:hAnsi="Times New Roman" w:cs="Times New Roman"/>
          <w:sz w:val="24"/>
          <w:szCs w:val="24"/>
          <w:vertAlign w:val="subscript"/>
        </w:rPr>
        <w:t>1,0%</w:t>
      </w:r>
      <w:r>
        <w:rPr>
          <w:rFonts w:ascii="Times New Roman" w:hAnsi="Times New Roman" w:cs="Times New Roman"/>
          <w:sz w:val="24"/>
          <w:szCs w:val="24"/>
        </w:rPr>
        <w:t>+0,50m,</w:t>
      </w:r>
    </w:p>
    <w:p w14:paraId="7B9F00C4" w14:textId="77777777" w:rsidR="00F556A9" w:rsidRDefault="00F556A9" w:rsidP="007F08E4">
      <w:pPr>
        <w:pStyle w:val="Akapitzlist"/>
        <w:numPr>
          <w:ilvl w:val="0"/>
          <w:numId w:val="20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zabezpieczenia korpusu i podłoża wału przed nadmierną filtracją poprzez instalację przesłony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przeciwfiltracyjnej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całej długości wału, na głębokość 10 m od rzędnej wody kontrolnej </w:t>
      </w:r>
      <w:proofErr w:type="spellStart"/>
      <w:r>
        <w:rPr>
          <w:rFonts w:ascii="Times New Roman" w:hAnsi="Times New Roman" w:cs="Times New Roman"/>
          <w:sz w:val="24"/>
          <w:szCs w:val="24"/>
        </w:rPr>
        <w:t>Qk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Q 0,5% (łącznie z budowlami wałowymi),</w:t>
      </w:r>
    </w:p>
    <w:p w14:paraId="1DED6A46" w14:textId="77777777" w:rsidR="00F556A9" w:rsidRDefault="00F556A9" w:rsidP="007F08E4">
      <w:pPr>
        <w:pStyle w:val="Akapitzlist"/>
        <w:numPr>
          <w:ilvl w:val="0"/>
          <w:numId w:val="20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remont istniejących budowli wałowych,</w:t>
      </w:r>
    </w:p>
    <w:p w14:paraId="3812B7B4" w14:textId="77777777" w:rsidR="00F556A9" w:rsidRDefault="00F556A9" w:rsidP="007F08E4">
      <w:pPr>
        <w:pStyle w:val="Akapitzlist"/>
        <w:numPr>
          <w:ilvl w:val="0"/>
          <w:numId w:val="20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skarpy Wisły opaską brzegową na odcinku wału w km 0+000 ÷1+300.</w:t>
      </w:r>
    </w:p>
    <w:p w14:paraId="411E37AD" w14:textId="77777777" w:rsidR="00F556A9" w:rsidRDefault="00F556A9" w:rsidP="00F556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Przedmiotowe zadanie finansowane jest z dwóch źródeł: środki własne PGW WP oraz dotacja celowa z budżetu państwa.</w:t>
      </w:r>
    </w:p>
    <w:p w14:paraId="3F4AC608" w14:textId="77777777" w:rsidR="00F556A9" w:rsidRDefault="00F556A9" w:rsidP="00F556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EA399" w14:textId="77777777" w:rsidR="00F556A9" w:rsidRDefault="00F556A9" w:rsidP="00213A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3A0C86" w14:textId="77777777" w:rsidR="005552D4" w:rsidRDefault="005552D4" w:rsidP="00213A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1FCA65" w14:textId="77777777" w:rsidR="005552D4" w:rsidRDefault="005552D4" w:rsidP="00213A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A31AE3" w14:textId="77777777" w:rsidR="005552D4" w:rsidRPr="00213A32" w:rsidRDefault="005552D4" w:rsidP="00213A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028A1C" w14:textId="77777777" w:rsidR="001535F6" w:rsidRPr="002313AC" w:rsidRDefault="00281B39" w:rsidP="00C51860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13AC">
        <w:rPr>
          <w:rFonts w:ascii="Times New Roman" w:hAnsi="Times New Roman" w:cs="Times New Roman"/>
          <w:b/>
          <w:i/>
          <w:sz w:val="28"/>
          <w:szCs w:val="28"/>
        </w:rPr>
        <w:t>ZARZĄDZANIE RYZYKIEM POWODZIOWYM</w:t>
      </w:r>
    </w:p>
    <w:p w14:paraId="72794097" w14:textId="77777777" w:rsidR="000B212C" w:rsidRPr="006F5BBB" w:rsidRDefault="000B212C" w:rsidP="00C5186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hAnsi="Times New Roman" w:cs="Times New Roman"/>
          <w:sz w:val="24"/>
          <w:szCs w:val="24"/>
        </w:rPr>
        <w:t xml:space="preserve">Regionalny Zarząd Gospodarki Wodnej w Warszawie </w:t>
      </w:r>
      <w:r w:rsidR="00DC23DE">
        <w:rPr>
          <w:rFonts w:ascii="Times New Roman" w:hAnsi="Times New Roman" w:cs="Times New Roman"/>
          <w:sz w:val="24"/>
          <w:szCs w:val="24"/>
        </w:rPr>
        <w:t>opracował Plan</w:t>
      </w:r>
      <w:r w:rsidRPr="006F5BBB">
        <w:rPr>
          <w:rFonts w:ascii="Times New Roman" w:hAnsi="Times New Roman" w:cs="Times New Roman"/>
          <w:sz w:val="24"/>
          <w:szCs w:val="24"/>
        </w:rPr>
        <w:t xml:space="preserve"> Zarządzania Ryzykiem Powodziowym dla Rejonu Wodnego Środkowej Wisły. </w:t>
      </w:r>
    </w:p>
    <w:p w14:paraId="30AFDAC4" w14:textId="77777777" w:rsidR="000B212C" w:rsidRDefault="000B212C" w:rsidP="00C518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hAnsi="Times New Roman" w:cs="Times New Roman"/>
          <w:sz w:val="24"/>
          <w:szCs w:val="24"/>
        </w:rPr>
        <w:t xml:space="preserve">Plan ten </w:t>
      </w:r>
      <w:r w:rsidR="00B66B34">
        <w:rPr>
          <w:rFonts w:ascii="Times New Roman" w:hAnsi="Times New Roman" w:cs="Times New Roman"/>
          <w:sz w:val="24"/>
          <w:szCs w:val="24"/>
        </w:rPr>
        <w:t xml:space="preserve">jest </w:t>
      </w:r>
      <w:r w:rsidRPr="006F5BBB">
        <w:rPr>
          <w:rFonts w:ascii="Times New Roman" w:hAnsi="Times New Roman" w:cs="Times New Roman"/>
          <w:sz w:val="24"/>
          <w:szCs w:val="24"/>
        </w:rPr>
        <w:t xml:space="preserve">integralną częścią Planu Zarządzania Ryzykiem Powodziowym dla Obszaru Dorzecza Wisły i wraz z nim </w:t>
      </w:r>
      <w:r w:rsidR="00B66B34">
        <w:rPr>
          <w:rFonts w:ascii="Times New Roman" w:hAnsi="Times New Roman" w:cs="Times New Roman"/>
          <w:sz w:val="24"/>
          <w:szCs w:val="24"/>
        </w:rPr>
        <w:t>stanowi</w:t>
      </w:r>
      <w:r w:rsidRPr="006F5BBB">
        <w:rPr>
          <w:rFonts w:ascii="Times New Roman" w:hAnsi="Times New Roman" w:cs="Times New Roman"/>
          <w:sz w:val="24"/>
          <w:szCs w:val="24"/>
        </w:rPr>
        <w:t xml:space="preserve"> główne narzędzie planistyczne w zakresie ochrony przeciwpowodziowej w dorzeczu Wisły.</w:t>
      </w:r>
    </w:p>
    <w:p w14:paraId="6568590F" w14:textId="77777777" w:rsidR="00264790" w:rsidRPr="006F5BBB" w:rsidRDefault="00264790" w:rsidP="00C518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Dyrektywy Powodziowej plany zarządzania ryzykiem powodziowym (PZRP) obejmują wszystkie aspekty zarządzania ryzykiem powodziowym kładąc szczególny nacisk na zapobieganie, ochronę i stan należytego przygotowania, w tym prognozowanie powodzi</w:t>
      </w:r>
      <w:r>
        <w:rPr>
          <w:rFonts w:ascii="Times New Roman" w:hAnsi="Times New Roman" w:cs="Times New Roman"/>
          <w:sz w:val="24"/>
          <w:szCs w:val="24"/>
        </w:rPr>
        <w:br/>
        <w:t>i systemy wczesnego ostrzegania a także uwzględniają cechy danego dorzecza lub zlewni.</w:t>
      </w:r>
    </w:p>
    <w:p w14:paraId="6F2D75B4" w14:textId="77777777" w:rsidR="000B212C" w:rsidRPr="006F5BBB" w:rsidRDefault="000B212C" w:rsidP="00C518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hAnsi="Times New Roman" w:cs="Times New Roman"/>
          <w:sz w:val="24"/>
          <w:szCs w:val="24"/>
        </w:rPr>
        <w:t>Plan zarządzania ryzyk</w:t>
      </w:r>
      <w:r w:rsidR="00EA125A">
        <w:rPr>
          <w:rFonts w:ascii="Times New Roman" w:hAnsi="Times New Roman" w:cs="Times New Roman"/>
          <w:sz w:val="24"/>
          <w:szCs w:val="24"/>
        </w:rPr>
        <w:t xml:space="preserve">iem powodziowym </w:t>
      </w:r>
      <w:r w:rsidR="00B66B34">
        <w:rPr>
          <w:rFonts w:ascii="Times New Roman" w:hAnsi="Times New Roman" w:cs="Times New Roman"/>
          <w:sz w:val="24"/>
          <w:szCs w:val="24"/>
        </w:rPr>
        <w:t>zawiera</w:t>
      </w:r>
      <w:r w:rsidRPr="006F5BBB">
        <w:rPr>
          <w:rFonts w:ascii="Times New Roman" w:hAnsi="Times New Roman" w:cs="Times New Roman"/>
          <w:sz w:val="24"/>
          <w:szCs w:val="24"/>
        </w:rPr>
        <w:t>:</w:t>
      </w:r>
    </w:p>
    <w:p w14:paraId="3E0971C0" w14:textId="77777777" w:rsidR="000B212C" w:rsidRPr="006F5BBB" w:rsidRDefault="000B212C" w:rsidP="00C5186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hAnsi="Times New Roman" w:cs="Times New Roman"/>
          <w:sz w:val="24"/>
          <w:szCs w:val="24"/>
        </w:rPr>
        <w:t>mapę obszaru dorzecza z naniesionymi obszarami narażonymi na niebezpieczeństwo powodzi,</w:t>
      </w:r>
    </w:p>
    <w:p w14:paraId="0B5DBA3B" w14:textId="0B91BB02" w:rsidR="000B212C" w:rsidRPr="006F5BBB" w:rsidRDefault="000B212C" w:rsidP="00C5186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hAnsi="Times New Roman" w:cs="Times New Roman"/>
          <w:sz w:val="24"/>
          <w:szCs w:val="24"/>
        </w:rPr>
        <w:t>mapy zagrożenia powodziowego oraz mapy ryzyka powodziowego</w:t>
      </w:r>
      <w:r w:rsidR="00B32B05">
        <w:rPr>
          <w:rFonts w:ascii="Times New Roman" w:hAnsi="Times New Roman" w:cs="Times New Roman"/>
          <w:sz w:val="24"/>
          <w:szCs w:val="24"/>
        </w:rPr>
        <w:t>,</w:t>
      </w:r>
    </w:p>
    <w:p w14:paraId="25BE16FE" w14:textId="70BFFBCA" w:rsidR="000B212C" w:rsidRPr="006F5BBB" w:rsidRDefault="000B212C" w:rsidP="00C5186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hAnsi="Times New Roman" w:cs="Times New Roman"/>
          <w:sz w:val="24"/>
          <w:szCs w:val="24"/>
        </w:rPr>
        <w:t>opis celów z</w:t>
      </w:r>
      <w:r w:rsidR="00B32B05">
        <w:rPr>
          <w:rFonts w:ascii="Times New Roman" w:hAnsi="Times New Roman" w:cs="Times New Roman"/>
          <w:sz w:val="24"/>
          <w:szCs w:val="24"/>
        </w:rPr>
        <w:t>arządzania ryzykiem powodziowym,</w:t>
      </w:r>
    </w:p>
    <w:p w14:paraId="6A8D9773" w14:textId="26233269" w:rsidR="00A555FC" w:rsidRPr="00B32B05" w:rsidRDefault="000B212C" w:rsidP="00B32B05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BBB">
        <w:rPr>
          <w:rFonts w:ascii="Times New Roman" w:hAnsi="Times New Roman" w:cs="Times New Roman"/>
          <w:sz w:val="24"/>
          <w:szCs w:val="24"/>
        </w:rPr>
        <w:lastRenderedPageBreak/>
        <w:t>katalog działań służących osiągnięciu tych celów wraz z uwzględnieniem priorytetów.</w:t>
      </w:r>
    </w:p>
    <w:p w14:paraId="0886DECD" w14:textId="1C18AFDC" w:rsidR="00A30A25" w:rsidRDefault="00A555FC" w:rsidP="00C5186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„Plan</w:t>
      </w:r>
      <w:r w:rsidR="000B212C" w:rsidRPr="006F5BBB">
        <w:rPr>
          <w:rFonts w:ascii="Times New Roman" w:hAnsi="Times New Roman" w:cs="Times New Roman"/>
          <w:sz w:val="24"/>
          <w:szCs w:val="24"/>
        </w:rPr>
        <w:t xml:space="preserve"> </w:t>
      </w:r>
      <w:r w:rsidR="002126F8">
        <w:rPr>
          <w:rFonts w:ascii="Times New Roman" w:hAnsi="Times New Roman" w:cs="Times New Roman"/>
          <w:sz w:val="24"/>
          <w:szCs w:val="24"/>
        </w:rPr>
        <w:t>z</w:t>
      </w:r>
      <w:r w:rsidR="000B212C" w:rsidRPr="006F5BBB">
        <w:rPr>
          <w:rFonts w:ascii="Times New Roman" w:hAnsi="Times New Roman" w:cs="Times New Roman"/>
          <w:sz w:val="24"/>
          <w:szCs w:val="24"/>
        </w:rPr>
        <w:t xml:space="preserve">arządzania </w:t>
      </w:r>
      <w:r w:rsidR="002126F8">
        <w:rPr>
          <w:rFonts w:ascii="Times New Roman" w:hAnsi="Times New Roman" w:cs="Times New Roman"/>
          <w:sz w:val="24"/>
          <w:szCs w:val="24"/>
        </w:rPr>
        <w:t>r</w:t>
      </w:r>
      <w:r w:rsidR="000B212C" w:rsidRPr="006F5BBB">
        <w:rPr>
          <w:rFonts w:ascii="Times New Roman" w:hAnsi="Times New Roman" w:cs="Times New Roman"/>
          <w:sz w:val="24"/>
          <w:szCs w:val="24"/>
        </w:rPr>
        <w:t xml:space="preserve">yzykiem </w:t>
      </w:r>
      <w:r w:rsidR="002126F8">
        <w:rPr>
          <w:rFonts w:ascii="Times New Roman" w:hAnsi="Times New Roman" w:cs="Times New Roman"/>
          <w:sz w:val="24"/>
          <w:szCs w:val="24"/>
        </w:rPr>
        <w:t>p</w:t>
      </w:r>
      <w:r w:rsidR="000B212C" w:rsidRPr="006F5BBB">
        <w:rPr>
          <w:rFonts w:ascii="Times New Roman" w:hAnsi="Times New Roman" w:cs="Times New Roman"/>
          <w:sz w:val="24"/>
          <w:szCs w:val="24"/>
        </w:rPr>
        <w:t>owodziowym</w:t>
      </w:r>
      <w:r w:rsidR="003F3B4B">
        <w:rPr>
          <w:rFonts w:ascii="Times New Roman" w:hAnsi="Times New Roman" w:cs="Times New Roman"/>
          <w:sz w:val="24"/>
          <w:szCs w:val="24"/>
        </w:rPr>
        <w:t xml:space="preserve"> </w:t>
      </w:r>
      <w:r w:rsidR="002126F8">
        <w:rPr>
          <w:rFonts w:ascii="Times New Roman" w:hAnsi="Times New Roman" w:cs="Times New Roman"/>
          <w:sz w:val="24"/>
          <w:szCs w:val="24"/>
        </w:rPr>
        <w:t>d</w:t>
      </w:r>
      <w:r w:rsidR="003F3B4B">
        <w:rPr>
          <w:rFonts w:ascii="Times New Roman" w:hAnsi="Times New Roman" w:cs="Times New Roman"/>
          <w:sz w:val="24"/>
          <w:szCs w:val="24"/>
        </w:rPr>
        <w:t xml:space="preserve">la </w:t>
      </w:r>
      <w:r w:rsidR="002126F8">
        <w:rPr>
          <w:rFonts w:ascii="Times New Roman" w:hAnsi="Times New Roman" w:cs="Times New Roman"/>
          <w:sz w:val="24"/>
          <w:szCs w:val="24"/>
        </w:rPr>
        <w:t>o</w:t>
      </w:r>
      <w:r w:rsidR="003F3B4B">
        <w:rPr>
          <w:rFonts w:ascii="Times New Roman" w:hAnsi="Times New Roman" w:cs="Times New Roman"/>
          <w:sz w:val="24"/>
          <w:szCs w:val="24"/>
        </w:rPr>
        <w:t xml:space="preserve">bszaru </w:t>
      </w:r>
      <w:r w:rsidR="002126F8">
        <w:rPr>
          <w:rFonts w:ascii="Times New Roman" w:hAnsi="Times New Roman" w:cs="Times New Roman"/>
          <w:sz w:val="24"/>
          <w:szCs w:val="24"/>
        </w:rPr>
        <w:t>d</w:t>
      </w:r>
      <w:r w:rsidR="003F3B4B">
        <w:rPr>
          <w:rFonts w:ascii="Times New Roman" w:hAnsi="Times New Roman" w:cs="Times New Roman"/>
          <w:sz w:val="24"/>
          <w:szCs w:val="24"/>
        </w:rPr>
        <w:t>orzecz</w:t>
      </w:r>
      <w:r w:rsidR="002126F8">
        <w:rPr>
          <w:rFonts w:ascii="Times New Roman" w:hAnsi="Times New Roman" w:cs="Times New Roman"/>
          <w:sz w:val="24"/>
          <w:szCs w:val="24"/>
        </w:rPr>
        <w:t>a</w:t>
      </w:r>
      <w:r w:rsidR="003F3B4B">
        <w:rPr>
          <w:rFonts w:ascii="Times New Roman" w:hAnsi="Times New Roman" w:cs="Times New Roman"/>
          <w:sz w:val="24"/>
          <w:szCs w:val="24"/>
        </w:rPr>
        <w:t xml:space="preserve"> </w:t>
      </w:r>
      <w:r w:rsidR="002126F8">
        <w:rPr>
          <w:rFonts w:ascii="Times New Roman" w:hAnsi="Times New Roman" w:cs="Times New Roman"/>
          <w:sz w:val="24"/>
          <w:szCs w:val="24"/>
        </w:rPr>
        <w:t xml:space="preserve">Wisły” znajduje się na stronie internetowej </w:t>
      </w:r>
      <w:hyperlink r:id="rId11" w:history="1">
        <w:r w:rsidR="002126F8" w:rsidRPr="0088465F">
          <w:rPr>
            <w:rStyle w:val="Hipercze"/>
            <w:rFonts w:ascii="Times New Roman" w:hAnsi="Times New Roman" w:cs="Times New Roman"/>
            <w:sz w:val="24"/>
            <w:szCs w:val="24"/>
          </w:rPr>
          <w:t>www.powodz.gov.pl</w:t>
        </w:r>
      </w:hyperlink>
      <w:r w:rsidR="00A5705B">
        <w:rPr>
          <w:rFonts w:ascii="Times New Roman" w:hAnsi="Times New Roman" w:cs="Times New Roman"/>
          <w:sz w:val="24"/>
          <w:szCs w:val="24"/>
        </w:rPr>
        <w:t>.</w:t>
      </w:r>
    </w:p>
    <w:p w14:paraId="550CF8DA" w14:textId="77777777" w:rsidR="008F6DDB" w:rsidRPr="008F6DDB" w:rsidRDefault="008F6DDB" w:rsidP="008F6DD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A0BB0E3" w14:textId="26735891" w:rsidR="008C7043" w:rsidRPr="002313AC" w:rsidRDefault="002313AC" w:rsidP="00C51860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13AC">
        <w:rPr>
          <w:rFonts w:ascii="Times New Roman" w:hAnsi="Times New Roman" w:cs="Times New Roman"/>
          <w:b/>
          <w:i/>
          <w:sz w:val="28"/>
          <w:szCs w:val="28"/>
        </w:rPr>
        <w:t xml:space="preserve">ZAGROŻENIE POWODZIOWE W </w:t>
      </w:r>
      <w:r w:rsidR="00E90616" w:rsidRPr="002313A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62452" w:rsidRPr="002313AC">
        <w:rPr>
          <w:rFonts w:ascii="Times New Roman" w:hAnsi="Times New Roman" w:cs="Times New Roman"/>
          <w:b/>
          <w:i/>
          <w:sz w:val="28"/>
          <w:szCs w:val="28"/>
        </w:rPr>
        <w:t>02</w:t>
      </w:r>
      <w:r w:rsidR="00C6096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C7043" w:rsidRPr="002313AC">
        <w:rPr>
          <w:rFonts w:ascii="Times New Roman" w:hAnsi="Times New Roman" w:cs="Times New Roman"/>
          <w:b/>
          <w:i/>
          <w:sz w:val="28"/>
          <w:szCs w:val="28"/>
        </w:rPr>
        <w:t xml:space="preserve"> ROKU</w:t>
      </w:r>
    </w:p>
    <w:p w14:paraId="75EDE3F6" w14:textId="302A24FD" w:rsidR="00F929CB" w:rsidRPr="00761422" w:rsidRDefault="00761422" w:rsidP="0076142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przełomie roku 202</w:t>
      </w:r>
      <w:r w:rsidR="007821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8213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oraz całym 202</w:t>
      </w:r>
      <w:r w:rsidR="0078213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roku zagrożenie powodziowe było znikome. Poziom wód w rzekach na terenie powiatu sytuował się w głównie w strefie wód niskich. Jednakże zgodnie z prognozami wydanymi przez IMGW-PIB Biuro Prognoz Hydrologicznych w Krakowie w </w:t>
      </w:r>
      <w:r w:rsidR="0078213F">
        <w:rPr>
          <w:rFonts w:ascii="Times New Roman" w:hAnsi="Times New Roman" w:cs="Times New Roman"/>
          <w:sz w:val="24"/>
          <w:szCs w:val="24"/>
        </w:rPr>
        <w:t>aktualnym okresie sprawozdawczym</w:t>
      </w:r>
      <w:r>
        <w:rPr>
          <w:rFonts w:ascii="Times New Roman" w:hAnsi="Times New Roman" w:cs="Times New Roman"/>
          <w:sz w:val="24"/>
          <w:szCs w:val="24"/>
        </w:rPr>
        <w:t xml:space="preserve"> za pośrednictwem aplikacji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SerwerSMS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jst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terenie powiatu płońskiego oraz członków PZZK przekazano łącznie </w:t>
      </w:r>
      <w:r w:rsidR="0078213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ostrzeżeń hydrologicznych.</w:t>
      </w:r>
      <w:r w:rsidRPr="00761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Ostrzeżenia te były również publikowane na stronie internetowej Powiatowego Centrum Zarządzania Kryzysowego oraz przekazywane pocztą elektroniczną.</w:t>
      </w:r>
    </w:p>
    <w:p w14:paraId="5186CE55" w14:textId="3F0F7D01" w:rsidR="002A38C2" w:rsidRDefault="00473497" w:rsidP="004734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bieżącym roku coraz większ</w:t>
      </w:r>
      <w:r w:rsidR="00993F59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zagrożenie</w:t>
      </w:r>
      <w:r w:rsidR="00993F5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F59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F59">
        <w:rPr>
          <w:rFonts w:ascii="Times New Roman" w:hAnsi="Times New Roman" w:cs="Times New Roman"/>
          <w:sz w:val="24"/>
          <w:szCs w:val="24"/>
        </w:rPr>
        <w:t>występowanie obfitych lokalnych opadów atmosferycznych. Są to opady w dużej ilości na m</w:t>
      </w:r>
      <w:r w:rsidR="00993F59" w:rsidRPr="00993F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93F59">
        <w:rPr>
          <w:rFonts w:ascii="Times New Roman" w:hAnsi="Times New Roman" w:cs="Times New Roman"/>
          <w:sz w:val="24"/>
          <w:szCs w:val="24"/>
        </w:rPr>
        <w:t>, które powodują największe zagrożenie głównie na terenach zurbanizowanych.</w:t>
      </w:r>
    </w:p>
    <w:p w14:paraId="579406E9" w14:textId="77777777" w:rsidR="00761422" w:rsidRPr="00761422" w:rsidRDefault="00761422" w:rsidP="00BB6B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E82A2E" w14:textId="5E41C473" w:rsidR="003F0568" w:rsidRPr="00BB6B31" w:rsidRDefault="00BB6B31" w:rsidP="00BB6B3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6B31">
        <w:rPr>
          <w:rFonts w:ascii="Times New Roman" w:hAnsi="Times New Roman" w:cs="Times New Roman"/>
          <w:b/>
          <w:i/>
          <w:sz w:val="28"/>
          <w:szCs w:val="28"/>
        </w:rPr>
        <w:t>MAGAZYN PRZECIWPOWODZIOW</w:t>
      </w:r>
      <w:r w:rsidR="00473497">
        <w:rPr>
          <w:rFonts w:ascii="Times New Roman" w:hAnsi="Times New Roman" w:cs="Times New Roman"/>
          <w:b/>
          <w:i/>
          <w:sz w:val="28"/>
          <w:szCs w:val="28"/>
        </w:rPr>
        <w:t>Y</w:t>
      </w:r>
    </w:p>
    <w:p w14:paraId="7EC07823" w14:textId="77777777" w:rsidR="003F0568" w:rsidRDefault="003F0568" w:rsidP="00C518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35F957" w14:textId="77777777" w:rsidR="00473497" w:rsidRDefault="00473497" w:rsidP="0047349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90539B">
        <w:rPr>
          <w:rFonts w:ascii="Times New Roman" w:hAnsi="Times New Roman" w:cs="Times New Roman"/>
          <w:sz w:val="24"/>
          <w:szCs w:val="24"/>
        </w:rPr>
        <w:t xml:space="preserve">budynku Starostwa Powiatowego przy ulicy </w:t>
      </w:r>
      <w:r>
        <w:rPr>
          <w:rFonts w:ascii="Times New Roman" w:hAnsi="Times New Roman" w:cs="Times New Roman"/>
          <w:sz w:val="24"/>
          <w:szCs w:val="24"/>
        </w:rPr>
        <w:t>Popiełuszki 14 znajduje się</w:t>
      </w:r>
      <w:r w:rsidRPr="009053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powiatowy</w:t>
      </w:r>
      <w:r w:rsidRPr="0090539B">
        <w:rPr>
          <w:rFonts w:ascii="Times New Roman" w:hAnsi="Times New Roman" w:cs="Times New Roman"/>
          <w:sz w:val="24"/>
          <w:szCs w:val="24"/>
        </w:rPr>
        <w:t xml:space="preserve"> magazyn przeciwpowodziowy.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0539B">
        <w:rPr>
          <w:rFonts w:ascii="Times New Roman" w:hAnsi="Times New Roman" w:cs="Times New Roman"/>
          <w:sz w:val="24"/>
          <w:szCs w:val="24"/>
        </w:rPr>
        <w:t>gromadzenie sprzętu przeciwpowodziowego w jednym miejscu, ułatwi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539B">
        <w:rPr>
          <w:rFonts w:ascii="Times New Roman" w:hAnsi="Times New Roman" w:cs="Times New Roman"/>
          <w:sz w:val="24"/>
          <w:szCs w:val="24"/>
        </w:rPr>
        <w:t xml:space="preserve"> i usprawni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539B">
        <w:rPr>
          <w:rFonts w:ascii="Times New Roman" w:hAnsi="Times New Roman" w:cs="Times New Roman"/>
          <w:sz w:val="24"/>
          <w:szCs w:val="24"/>
        </w:rPr>
        <w:t xml:space="preserve"> proces jego dystrybucji w przypadku wystąpienia zagrożenia powodziowego na terenie powiatu.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0539B">
        <w:rPr>
          <w:rFonts w:ascii="Times New Roman" w:hAnsi="Times New Roman" w:cs="Times New Roman"/>
          <w:sz w:val="24"/>
          <w:szCs w:val="24"/>
        </w:rPr>
        <w:t>owierzchnia magazynowa zapewni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539B">
        <w:rPr>
          <w:rFonts w:ascii="Times New Roman" w:hAnsi="Times New Roman" w:cs="Times New Roman"/>
          <w:sz w:val="24"/>
          <w:szCs w:val="24"/>
        </w:rPr>
        <w:t xml:space="preserve"> również właściwe warunki przechowywania w/w sprzętu.</w:t>
      </w:r>
    </w:p>
    <w:p w14:paraId="10AB6D47" w14:textId="09BA939B" w:rsidR="00473497" w:rsidRPr="0090539B" w:rsidRDefault="00473497" w:rsidP="00A54F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8C2">
        <w:rPr>
          <w:rFonts w:ascii="Times New Roman" w:hAnsi="Times New Roman" w:cs="Times New Roman"/>
          <w:sz w:val="24"/>
          <w:szCs w:val="24"/>
        </w:rPr>
        <w:t>Wykaz sprzętu przeciwpowodziowego zgromadzonego w Powiatowym Magazynie Przeciwpowodziowym</w:t>
      </w:r>
      <w:r>
        <w:rPr>
          <w:rFonts w:ascii="Times New Roman" w:hAnsi="Times New Roman" w:cs="Times New Roman"/>
          <w:sz w:val="24"/>
          <w:szCs w:val="24"/>
        </w:rPr>
        <w:t xml:space="preserve"> zawiera załącznik Nr </w:t>
      </w:r>
      <w:r w:rsidR="00D92FBE">
        <w:rPr>
          <w:rFonts w:ascii="Times New Roman" w:hAnsi="Times New Roman" w:cs="Times New Roman"/>
          <w:sz w:val="24"/>
          <w:szCs w:val="24"/>
        </w:rPr>
        <w:t>1</w:t>
      </w:r>
      <w:r w:rsidR="0070511E">
        <w:rPr>
          <w:rFonts w:ascii="Times New Roman" w:hAnsi="Times New Roman" w:cs="Times New Roman"/>
          <w:sz w:val="24"/>
          <w:szCs w:val="24"/>
        </w:rPr>
        <w:t>.</w:t>
      </w:r>
    </w:p>
    <w:p w14:paraId="6C49EDD5" w14:textId="1B8BFB36" w:rsidR="00473497" w:rsidRDefault="00473497" w:rsidP="004734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Płońsku w miarę możliwości dokonuje zakupu sprzętu przeciwpowodziowego oraz niezbędnych do wykorzystania w sytuacjach kryzysowych.</w:t>
      </w:r>
    </w:p>
    <w:p w14:paraId="2E1B96E1" w14:textId="735DF7A4" w:rsidR="0089651E" w:rsidRDefault="0089651E" w:rsidP="00A54F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miesiącu grudniu 2024 roku Starostwo Powiatowe w Płońsku dokonało zakupu agregatu prądotwórczego o mocy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kW.</w:t>
      </w:r>
      <w:proofErr w:type="spellEnd"/>
    </w:p>
    <w:p w14:paraId="45ABC419" w14:textId="2C132218" w:rsidR="0089651E" w:rsidRDefault="0089651E" w:rsidP="008965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51E">
        <w:rPr>
          <w:rFonts w:ascii="Times New Roman" w:hAnsi="Times New Roman" w:cs="Times New Roman"/>
          <w:sz w:val="24"/>
          <w:szCs w:val="24"/>
        </w:rPr>
        <w:t xml:space="preserve">Zakupiony agregat wykorzystywany będzie podczas działań </w:t>
      </w:r>
      <w:r w:rsidR="00BC29B4">
        <w:rPr>
          <w:rFonts w:ascii="Times New Roman" w:hAnsi="Times New Roman" w:cs="Times New Roman"/>
          <w:sz w:val="24"/>
          <w:szCs w:val="24"/>
        </w:rPr>
        <w:t>przy</w:t>
      </w:r>
      <w:r w:rsidRPr="0089651E">
        <w:rPr>
          <w:rFonts w:ascii="Times New Roman" w:hAnsi="Times New Roman" w:cs="Times New Roman"/>
          <w:sz w:val="24"/>
          <w:szCs w:val="24"/>
        </w:rPr>
        <w:t xml:space="preserve"> likwidowaniu poważnych awarii lub w innych sytuacjach kryzysowych oraz wykorzystywany będzie</w:t>
      </w:r>
      <w:r w:rsidR="00BC29B4">
        <w:rPr>
          <w:rFonts w:ascii="Times New Roman" w:hAnsi="Times New Roman" w:cs="Times New Roman"/>
          <w:sz w:val="24"/>
          <w:szCs w:val="24"/>
        </w:rPr>
        <w:t xml:space="preserve"> </w:t>
      </w:r>
      <w:r w:rsidRPr="0089651E">
        <w:rPr>
          <w:rFonts w:ascii="Times New Roman" w:hAnsi="Times New Roman" w:cs="Times New Roman"/>
          <w:sz w:val="24"/>
          <w:szCs w:val="24"/>
        </w:rPr>
        <w:t>w działaniach służb ratowniczych powołanych do zapobiegania, ograniczania i likwidacji nadzwyczajnych zagrożeń środowiska i poważnych awarii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6D2D2A" w14:textId="3EB5D52F" w:rsidR="0089651E" w:rsidRDefault="0089651E" w:rsidP="008965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Agregat w połowie </w:t>
      </w:r>
      <w:r w:rsidRPr="0089651E">
        <w:rPr>
          <w:rFonts w:ascii="Times New Roman" w:hAnsi="Times New Roman" w:cs="Times New Roman"/>
          <w:sz w:val="24"/>
          <w:szCs w:val="24"/>
        </w:rPr>
        <w:t>dofinansowan</w:t>
      </w:r>
      <w:r>
        <w:rPr>
          <w:rFonts w:ascii="Times New Roman" w:hAnsi="Times New Roman" w:cs="Times New Roman"/>
          <w:sz w:val="24"/>
          <w:szCs w:val="24"/>
        </w:rPr>
        <w:t>y był</w:t>
      </w:r>
      <w:r w:rsidRPr="0089651E">
        <w:rPr>
          <w:rFonts w:ascii="Times New Roman" w:hAnsi="Times New Roman" w:cs="Times New Roman"/>
          <w:sz w:val="24"/>
          <w:szCs w:val="24"/>
        </w:rPr>
        <w:t xml:space="preserve"> z funduszy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EBF" w:rsidRPr="00BB7EBF">
        <w:rPr>
          <w:rFonts w:ascii="Times New Roman" w:hAnsi="Times New Roman" w:cs="Times New Roman"/>
          <w:sz w:val="24"/>
          <w:szCs w:val="24"/>
        </w:rPr>
        <w:t xml:space="preserve">Wojewódzkiego Funduszu Ochrony Środowiska i Gospodarki Wodnej w </w:t>
      </w:r>
      <w:r w:rsidRPr="0089651E">
        <w:rPr>
          <w:rFonts w:ascii="Times New Roman" w:hAnsi="Times New Roman" w:cs="Times New Roman"/>
          <w:sz w:val="24"/>
          <w:szCs w:val="24"/>
        </w:rPr>
        <w:t>Warszawie.</w:t>
      </w:r>
    </w:p>
    <w:p w14:paraId="0EF9CC93" w14:textId="4A43C301" w:rsidR="003F0568" w:rsidRPr="003F0568" w:rsidRDefault="00BB6B31" w:rsidP="00BB6B3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miesiącu </w:t>
      </w:r>
      <w:r w:rsidR="00DB5071">
        <w:rPr>
          <w:rFonts w:ascii="Times New Roman" w:hAnsi="Times New Roman" w:cs="Times New Roman"/>
          <w:sz w:val="24"/>
          <w:szCs w:val="24"/>
        </w:rPr>
        <w:t>wrześniu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EBF">
        <w:rPr>
          <w:rFonts w:ascii="Times New Roman" w:hAnsi="Times New Roman" w:cs="Times New Roman"/>
          <w:sz w:val="24"/>
          <w:szCs w:val="24"/>
        </w:rPr>
        <w:t xml:space="preserve">br. </w:t>
      </w:r>
      <w:r>
        <w:rPr>
          <w:rFonts w:ascii="Times New Roman" w:hAnsi="Times New Roman" w:cs="Times New Roman"/>
          <w:sz w:val="24"/>
          <w:szCs w:val="24"/>
        </w:rPr>
        <w:t>Referat Powiatowe Centrum Zarządzania Kryzysowego</w:t>
      </w:r>
      <w:r w:rsidR="00DB5071">
        <w:rPr>
          <w:rFonts w:ascii="Times New Roman" w:hAnsi="Times New Roman" w:cs="Times New Roman"/>
          <w:sz w:val="24"/>
          <w:szCs w:val="24"/>
        </w:rPr>
        <w:t>,</w:t>
      </w:r>
      <w:r w:rsidR="00A21EEC">
        <w:rPr>
          <w:rFonts w:ascii="Times New Roman" w:hAnsi="Times New Roman" w:cs="Times New Roman"/>
          <w:sz w:val="24"/>
          <w:szCs w:val="24"/>
        </w:rPr>
        <w:br/>
      </w:r>
      <w:r w:rsidR="00DB5071">
        <w:rPr>
          <w:rFonts w:ascii="Times New Roman" w:hAnsi="Times New Roman" w:cs="Times New Roman"/>
          <w:sz w:val="24"/>
          <w:szCs w:val="24"/>
        </w:rPr>
        <w:t>w związku z sytuacją kryzysową na rzekach Wkra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071">
        <w:rPr>
          <w:rFonts w:ascii="Times New Roman" w:hAnsi="Times New Roman" w:cs="Times New Roman"/>
          <w:sz w:val="24"/>
          <w:szCs w:val="24"/>
        </w:rPr>
        <w:t xml:space="preserve">i Raciążnica </w:t>
      </w:r>
      <w:r>
        <w:rPr>
          <w:rFonts w:ascii="Times New Roman" w:hAnsi="Times New Roman" w:cs="Times New Roman"/>
          <w:sz w:val="24"/>
          <w:szCs w:val="24"/>
        </w:rPr>
        <w:t xml:space="preserve">dokonał zakupu </w:t>
      </w:r>
      <w:r w:rsidR="00DB5071">
        <w:rPr>
          <w:rFonts w:ascii="Times New Roman" w:hAnsi="Times New Roman" w:cs="Times New Roman"/>
          <w:sz w:val="24"/>
          <w:szCs w:val="24"/>
        </w:rPr>
        <w:t xml:space="preserve">zestawu napowietrzania wody do likwidacji stref beztlenowych i napowietrzania wody w rzekach. </w:t>
      </w:r>
    </w:p>
    <w:p w14:paraId="230A71E8" w14:textId="77777777" w:rsidR="003F0568" w:rsidRPr="003F0568" w:rsidRDefault="003F0568" w:rsidP="00C518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12374D" w14:textId="5CF1734B" w:rsidR="007A21DA" w:rsidRPr="00BB6B31" w:rsidRDefault="007A21DA" w:rsidP="007A21DA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OCHRONA LUDNOŚCI</w:t>
      </w:r>
      <w:r w:rsidR="00816EDD">
        <w:rPr>
          <w:rFonts w:ascii="Times New Roman" w:hAnsi="Times New Roman" w:cs="Times New Roman"/>
          <w:b/>
          <w:i/>
          <w:sz w:val="28"/>
          <w:szCs w:val="28"/>
        </w:rPr>
        <w:t xml:space="preserve"> i OBRONA CYWILNA</w:t>
      </w:r>
    </w:p>
    <w:p w14:paraId="62C0A13A" w14:textId="77777777" w:rsidR="003F0568" w:rsidRDefault="003F0568" w:rsidP="00C518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F2E5D2" w14:textId="628C3760" w:rsidR="00505E88" w:rsidRPr="00505E88" w:rsidRDefault="00505E88" w:rsidP="00505E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 xml:space="preserve">Zapewnienie bezpieczeństwa państwa i obywateli stanowi jeden z najważniejszych celów strategicznych państwa określonych w Konstytucji Rzeczypospolitej Polskiej z dnia 2 kwietnia 1997 r. (Dz. U. poz. 483, z 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>. zm.). Zapewnienie ochrony ludności i odbudowa systemu obrony cywilnej kraju, wraz z niezbędnymi zasobami, pozostaje jednym z pierwszoplanowych wyzwań tej strategii mającej na celu wzmacnianie odporności państwa i budowania odporności społeczeństwa na wszelkiego rodzaju zagrożenia. Wejście w życie ustawy wzmacnia system obronny kraju i stanowi dopełnienie ustawy z dnia 11 marca 2022 r. o obronie Ojczyzny</w:t>
      </w:r>
      <w:r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 xml:space="preserve">(Dz. U. z 2024 r. poz. 248, z 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>. zm.), jak również umożliwia udzielanie wsparcia przez organizacje pozarządowe w ramach systemu ochrony ludności i obrony cywilnej. Ustawa wykorzystuje potencjał istniejących struktur i systemów cywilnych ukierunkowanych na zapewnienie ochrony życia i zdrowia ludności w czasie wystąpienia zagrożeń, w tym sytuacji kryzysowych oraz podczas wprowadzenia stanów nadzwyczajnych i w czasie wojny. Ustawa określa w szczególności:</w:t>
      </w:r>
    </w:p>
    <w:p w14:paraId="1C6793C4" w14:textId="77777777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1) zadania ochrony ludności i obrony cywilnej;</w:t>
      </w:r>
    </w:p>
    <w:p w14:paraId="4C9C7DF3" w14:textId="77777777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2) organy i podmioty realizujące zadania ochrony ludności i obrony cywilnej;</w:t>
      </w:r>
    </w:p>
    <w:p w14:paraId="2A98B283" w14:textId="77777777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3) zasady planowania ochrony ludności i obrony cywilnej;</w:t>
      </w:r>
    </w:p>
    <w:p w14:paraId="3F052042" w14:textId="77777777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4) zasady funkcjonowania systemów wykrywania zagrożeń oraz powiadamiania, ostrzegania i alarmowania o zagrożeniach;</w:t>
      </w:r>
    </w:p>
    <w:p w14:paraId="42B3678E" w14:textId="77777777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5) zasady użytkowania i ewidencjonowania oraz warunki techniczne obiektów zbiorowej ochrony;</w:t>
      </w:r>
    </w:p>
    <w:p w14:paraId="77989BC8" w14:textId="77777777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6) zasady funkcjonowania i organizację obrony cywilnej oraz sposób powoływania personelu do obrony cywilnej;</w:t>
      </w:r>
    </w:p>
    <w:p w14:paraId="349D48C2" w14:textId="77777777" w:rsidR="00505E88" w:rsidRPr="00505E88" w:rsidRDefault="00505E88" w:rsidP="00505E88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7) finansowanie ochrony ludności i obrony cywilnej.</w:t>
      </w:r>
    </w:p>
    <w:p w14:paraId="57D33B2A" w14:textId="77777777" w:rsidR="00505E88" w:rsidRPr="00505E88" w:rsidRDefault="00505E88" w:rsidP="00505E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Ochrona ludności to system składający się z organów administracji publicznej wykonujących zadania mające na celu zapewnienie bezpieczeństwa ludności przez ochronę życia i zdrowia ludzi, mienia, w tym zwierząt, infrastruktury niezbędnej do zaspokojenia potrzeb bytowych, dóbr kultury i środowiska w sytuacji zagrożenia, zwanych dalej "organami ochrony ludności", podmiotów wykonujących te zadania, zwanych dalej "podmiotami ochrony ludności" oraz zasobów ochrony ludności.</w:t>
      </w:r>
    </w:p>
    <w:p w14:paraId="5D91AF38" w14:textId="77777777" w:rsidR="00505E88" w:rsidRPr="00505E88" w:rsidRDefault="00505E88" w:rsidP="00505E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 xml:space="preserve">Obrona cywilna to realizacja zadań określonych w art. 61 lit. a Protokołu dodatkowego do Konwencji genewskich z 12 sierpnia 1949 r. dotyczącego ochrony ofiar międzynarodowych konfliktów zbrojnych (Protokół I), sporządzonego w Genewie dnia 8 czerwca 1977 r. (Dz. U. z 1992 r. poz. 175, z 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>. zm.), mająca na celu ochronę ludności cywilnej przed zagrożeniami wynikającymi z działań zbrojnych i ich następstw.</w:t>
      </w:r>
    </w:p>
    <w:p w14:paraId="38FBE5F0" w14:textId="77777777" w:rsidR="00505E88" w:rsidRPr="00505E88" w:rsidRDefault="00505E88" w:rsidP="00505E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Zgodnie z art. 5 ustawy zadania z obszaru ochrony ludności i obrony cywilnej są wykonywane przez organy oraz podmioty ochrony ludności i obrony cywilnej, w zależności od rodzaju i skali zagrożeń i ich właściwości, na zasadach przewidzianych w ustawie oraz innych przepisach prawa, w szczególności w:</w:t>
      </w:r>
    </w:p>
    <w:p w14:paraId="32B105ED" w14:textId="66A225D4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1) ustawie z dnia 26 kwietnia 2007 r. o zarządzaniu kryzysowym (Dz. U. z 2023 r. poz. 122,</w:t>
      </w:r>
      <w:r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05E88">
        <w:rPr>
          <w:rFonts w:ascii="Times New Roman" w:hAnsi="Times New Roman" w:cs="Times New Roman"/>
          <w:sz w:val="24"/>
          <w:szCs w:val="24"/>
        </w:rPr>
        <w:t xml:space="preserve"> zm.);</w:t>
      </w:r>
    </w:p>
    <w:p w14:paraId="4C3D117D" w14:textId="77777777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2) ustawie z dnia 18 kwietnia 2002 r. o stanie klęski żywiołowej (Dz. U. z 2025 r. poz. 112);</w:t>
      </w:r>
    </w:p>
    <w:p w14:paraId="5DD4D1AF" w14:textId="77777777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3) ustawie z dnia 21 czerwca 2002 r. o stanie wyjątkowym (Dz. U. z 2017 r. poz. 1928);</w:t>
      </w:r>
    </w:p>
    <w:p w14:paraId="487D0848" w14:textId="77777777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4) ustawie z dnia 29 sierpnia 2002 r. o stanie wojennym oraz o kompetencjach Naczelnego Dowódcy Sił Zbrojnych i zasadach jego podległości konstytucyjnym organom Rzeczypospolitej Polskiej (Dz. U. z 2025 r. poz. 504);</w:t>
      </w:r>
    </w:p>
    <w:p w14:paraId="7FB38699" w14:textId="77777777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5) ustawie z dnia 11 marca 2022 r. o obronie Ojczyzny.</w:t>
      </w:r>
    </w:p>
    <w:p w14:paraId="253F909F" w14:textId="048A5BC7" w:rsidR="00505E88" w:rsidRPr="00505E88" w:rsidRDefault="00505E88" w:rsidP="00505E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Dopełnienie wymienionych przepisów stanowią ustawy kompetencyjne dla organów administracji publicznej, jak również dla służb i podmiotów (instytucji i organizacji pozarządowych) realizujących działania ratownicze i pomocowe oraz przedsiębiorstw</w:t>
      </w:r>
      <w:r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i organizacji pozarządowych, które realizują misję publiczną na rzecz szeroko rozumianej ochrony ludności.</w:t>
      </w:r>
    </w:p>
    <w:p w14:paraId="129BF31D" w14:textId="77777777" w:rsidR="00505E88" w:rsidRPr="00505E88" w:rsidRDefault="00505E88" w:rsidP="00505E8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Organami ochrony ludności są:</w:t>
      </w:r>
    </w:p>
    <w:p w14:paraId="03CA60BA" w14:textId="77777777" w:rsidR="00505E88" w:rsidRPr="00505E88" w:rsidRDefault="00505E88" w:rsidP="00505E8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1) terytorialne organy ochrony ludności:</w:t>
      </w:r>
    </w:p>
    <w:p w14:paraId="05ED7419" w14:textId="77777777" w:rsidR="00505E88" w:rsidRPr="00505E88" w:rsidRDefault="00505E88" w:rsidP="00505E88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a) wójt (burmistrz, prezydent miasta),</w:t>
      </w:r>
    </w:p>
    <w:p w14:paraId="018BA33A" w14:textId="77777777" w:rsidR="00505E88" w:rsidRPr="00505E88" w:rsidRDefault="00505E88" w:rsidP="00505E88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b) starosta,</w:t>
      </w:r>
    </w:p>
    <w:p w14:paraId="650187C3" w14:textId="77777777" w:rsidR="00505E88" w:rsidRPr="00505E88" w:rsidRDefault="00505E88" w:rsidP="00505E88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c) wojewoda,</w:t>
      </w:r>
    </w:p>
    <w:p w14:paraId="06C23DAE" w14:textId="77777777" w:rsidR="00505E88" w:rsidRPr="00505E88" w:rsidRDefault="00505E88" w:rsidP="00505E88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d) minister właściwy do spraw wewnętrznych;</w:t>
      </w:r>
    </w:p>
    <w:p w14:paraId="64C4E21F" w14:textId="77777777" w:rsidR="00505E88" w:rsidRPr="00505E88" w:rsidRDefault="00505E88" w:rsidP="00505E8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2) pozostałe organy ochrony ludności:</w:t>
      </w:r>
    </w:p>
    <w:p w14:paraId="7023BC04" w14:textId="77777777" w:rsidR="00505E88" w:rsidRPr="00505E88" w:rsidRDefault="00505E88" w:rsidP="00505E88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a) marszałek województwa,</w:t>
      </w:r>
    </w:p>
    <w:p w14:paraId="25F0CFDA" w14:textId="77777777" w:rsidR="00505E88" w:rsidRPr="00505E88" w:rsidRDefault="00505E88" w:rsidP="00505E88">
      <w:pPr>
        <w:spacing w:after="0" w:line="276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b) minister kierujący działem administracji rządowej, któremu podlegają lub przez którego są nadzorowane:</w:t>
      </w:r>
    </w:p>
    <w:p w14:paraId="2262B557" w14:textId="77777777" w:rsidR="00505E88" w:rsidRPr="00505E88" w:rsidRDefault="00505E88" w:rsidP="00505E8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– podmioty ochrony ludności,</w:t>
      </w:r>
    </w:p>
    <w:p w14:paraId="3FD38799" w14:textId="77777777" w:rsidR="00505E88" w:rsidRPr="00505E88" w:rsidRDefault="00505E88" w:rsidP="00505E8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– organy obsługiwane przez podmioty ochrony ludności</w:t>
      </w:r>
    </w:p>
    <w:p w14:paraId="4691947A" w14:textId="77777777" w:rsidR="00505E88" w:rsidRPr="00505E88" w:rsidRDefault="00505E88" w:rsidP="00505E8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hAnsi="Times New Roman" w:cs="Times New Roman"/>
          <w:sz w:val="24"/>
          <w:szCs w:val="24"/>
        </w:rPr>
        <w:t xml:space="preserve">Natomiast </w:t>
      </w: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ochrony ludności są:</w:t>
      </w:r>
    </w:p>
    <w:p w14:paraId="59F9E3C3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1) Rządowe Centrum Bezpieczeństwa;</w:t>
      </w:r>
    </w:p>
    <w:p w14:paraId="62A388B4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2) jednostki organizacyjne Państwowej Straży Pożarnej;</w:t>
      </w:r>
    </w:p>
    <w:p w14:paraId="36C04B91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3) ochotnicze straże pożarne;</w:t>
      </w:r>
    </w:p>
    <w:p w14:paraId="0A1FBBEA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4) zakładowe straże pożarne;</w:t>
      </w:r>
    </w:p>
    <w:p w14:paraId="7E78C95C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5) zakładowe służby ratownicze;</w:t>
      </w:r>
    </w:p>
    <w:p w14:paraId="7AD1C7F4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6) gminne zawodowe straże pożarne;</w:t>
      </w:r>
    </w:p>
    <w:p w14:paraId="5CF0CD75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7) powiatowe (miejskie) zawodowe straże pożarne;</w:t>
      </w:r>
    </w:p>
    <w:p w14:paraId="1D06D80C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8) terenowe służby ratownicze;</w:t>
      </w:r>
    </w:p>
    <w:p w14:paraId="2A9B1655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9) związek ochotniczych straży pożarnych;</w:t>
      </w:r>
    </w:p>
    <w:p w14:paraId="1AB489C8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jednostki ratownicze, o których mowa w </w:t>
      </w:r>
      <w:hyperlink r:id="rId12" w:anchor="/document/16794312?unitId=art(15)pkt(8)" w:history="1">
        <w:r w:rsidRPr="00505E8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15 pkt 8</w:t>
        </w:r>
      </w:hyperlink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24 sierpnia 1991 r. o ochronie przeciwpożarowej (Dz. U. z 2024 r. poz. 275, 1222, 1692 i 1907);</w:t>
      </w:r>
    </w:p>
    <w:p w14:paraId="1B167B66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11) inspekcje i straże:</w:t>
      </w:r>
    </w:p>
    <w:p w14:paraId="4888C54E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a) Inspekcja Ochrony Środowiska,</w:t>
      </w:r>
    </w:p>
    <w:p w14:paraId="42062597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b) Państwowa Inspekcja Sanitarna,</w:t>
      </w:r>
    </w:p>
    <w:p w14:paraId="00DCED0C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c) Inspekcja Weterynaryjna,</w:t>
      </w:r>
    </w:p>
    <w:p w14:paraId="367E9B02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d) Państwowa Inspekcja Ochrony Roślin i Nasiennictwa,</w:t>
      </w:r>
    </w:p>
    <w:p w14:paraId="320D77AA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e) Inspekcja Transportu Drogowego,</w:t>
      </w:r>
    </w:p>
    <w:p w14:paraId="49B49531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f) organy nadzoru budowlanego,</w:t>
      </w:r>
    </w:p>
    <w:p w14:paraId="2FCC49E0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g) straże gminne;</w:t>
      </w:r>
    </w:p>
    <w:p w14:paraId="4B3ADE61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12) Państwowa Agencja Atomistyki;</w:t>
      </w:r>
    </w:p>
    <w:p w14:paraId="2C721E6F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13) Instytut Meteorologii i Gospodarki Wodnej - Państwowy Instytut Badawczy;</w:t>
      </w:r>
    </w:p>
    <w:p w14:paraId="31065115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14) Państwowe Gospodarstwo Wodne Wody Polskie;</w:t>
      </w:r>
    </w:p>
    <w:p w14:paraId="5A61546A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15) Państwowe Gospodarstwo Leśne Lasy Państwowe;</w:t>
      </w:r>
    </w:p>
    <w:p w14:paraId="62F052C7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16) Zespół Pomocy Humanitarno-Medycznej;</w:t>
      </w:r>
    </w:p>
    <w:p w14:paraId="38A48831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17) centra powiadamiania ratunkowego;</w:t>
      </w:r>
    </w:p>
    <w:p w14:paraId="1B0988DC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18) jednostki organizacyjne pomocy społecznej;</w:t>
      </w:r>
    </w:p>
    <w:p w14:paraId="57D41738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19) Rządowa Agencja Rezerw Strategicznych;</w:t>
      </w:r>
    </w:p>
    <w:p w14:paraId="7E8B9B21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20) Narodowy Fundusz Zdrowia;</w:t>
      </w:r>
    </w:p>
    <w:p w14:paraId="4CCB2E62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21) podmioty lecznicze, w ramach których funkcjonują jednostki systemu Państwowego Ratownictwa Medycznego w rozumieniu </w:t>
      </w:r>
      <w:hyperlink r:id="rId13" w:anchor="/document/17307669" w:history="1">
        <w:r w:rsidRPr="00505E8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8 września 2006 r. o Państwowym Ratownictwie Medycznym (Dz. U. z 2024 r. poz. 652 i 1222);</w:t>
      </w:r>
    </w:p>
    <w:p w14:paraId="29BF46EF" w14:textId="0B5279EF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22) podmioty lecznicze prowadzące szpitale w rozumieniu </w:t>
      </w:r>
      <w:hyperlink r:id="rId14" w:anchor="/document/17709549" w:history="1">
        <w:r w:rsidRPr="00505E8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15 kwietnia 2011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leczniczej (Dz. U. z 2024 r. poz. 799 i 1897);</w:t>
      </w:r>
    </w:p>
    <w:p w14:paraId="2A1116CB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23) podmioty lecznicze korzystające ze środków publicznych w rozumieniu ustawy z dnia 27 sierpnia 2004 r. o świadczeniach opieki zdrowotnej finansowanych ze środków publicznych, </w:t>
      </w:r>
      <w:hyperlink r:id="rId15" w:anchor="/document/16798811" w:history="1">
        <w:r w:rsidRPr="00505E8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22 sierpnia 1997 r. o publicznej służbie krwi (Dz. U. z 2024 r. poz. 1782) oraz </w:t>
      </w:r>
      <w:hyperlink r:id="rId16" w:anchor="/document/21769208" w:history="1">
        <w:r w:rsidRPr="00505E8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15 grudnia 2022 r. o Państwowym Instytucie Medycznym Ministerstwa Spraw Wewnętrznych i Administracji (Dz. U. poz. 2731 oraz z 2024 r. poz. 1897);</w:t>
      </w:r>
    </w:p>
    <w:p w14:paraId="6CA426A9" w14:textId="5D5B90BB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24) podmioty uprawnione do wykonywania ratownictwa górskiego w rozumieniu </w:t>
      </w:r>
      <w:hyperlink r:id="rId17" w:anchor="/document/17735729" w:history="1">
        <w:r w:rsidRPr="00505E8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="006331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18 sierpnia 2011 r. o bezpieczeństwie i ratownictwie w górach i na zorganizowanych terenach narciarskich (Dz. U. z 2023 r. poz. 1154);</w:t>
      </w:r>
    </w:p>
    <w:p w14:paraId="706C1515" w14:textId="1A53A28C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25) podmioty uprawnione do wykonywania ratownictwa wodnego w rozumieniu </w:t>
      </w:r>
      <w:hyperlink r:id="rId18" w:anchor="/document/17735728" w:history="1">
        <w:r w:rsidRPr="00505E8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="006331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18 sierpnia 2011 r. o bezpieczeństwie osób przebywających na obszarach wodnych (Dz. U. z 2023 r. poz. 714);</w:t>
      </w:r>
    </w:p>
    <w:p w14:paraId="7D71B1D9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26) podmioty uprawnione do wykonywania zadań ochrony dóbr kultury określone w:</w:t>
      </w:r>
    </w:p>
    <w:p w14:paraId="0DC0CF57" w14:textId="56857034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hyperlink r:id="rId19" w:anchor="/document/17051617" w:history="1">
        <w:r w:rsidRPr="00505E8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ustawie</w:t>
        </w:r>
      </w:hyperlink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23 lipca 2003 r. o ochronie zabytków i opiece nad zabytkami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2024 r. poz. 1292 i 1907),</w:t>
      </w:r>
    </w:p>
    <w:p w14:paraId="38DEF9AC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hyperlink r:id="rId20" w:anchor="/document/16798669" w:history="1">
        <w:r w:rsidRPr="00505E8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ustawie</w:t>
        </w:r>
      </w:hyperlink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27 czerwca 1997 r. o bibliotekach (Dz. U. z 2022 r. poz. 2393),</w:t>
      </w:r>
    </w:p>
    <w:p w14:paraId="5D1D16BF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hyperlink r:id="rId21" w:anchor="/document/16798154" w:history="1">
        <w:r w:rsidRPr="00505E8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ustawie</w:t>
        </w:r>
      </w:hyperlink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21 listopada 1996 r. o muzeach (Dz. U. z 2022 r. poz. 385),</w:t>
      </w:r>
    </w:p>
    <w:p w14:paraId="3FFE805E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hyperlink r:id="rId22" w:anchor="/document/16794454" w:history="1">
        <w:r w:rsidRPr="00505E8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ustawie</w:t>
        </w:r>
      </w:hyperlink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25 października 1991 r. o organizowaniu i prowadzeniu działalności kulturalnej (Dz. U. z 2024 r. poz. 87),</w:t>
      </w:r>
    </w:p>
    <w:p w14:paraId="218F6DF7" w14:textId="2705159B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</w:t>
      </w:r>
      <w:hyperlink r:id="rId23" w:anchor="/document/16791280" w:history="1">
        <w:r w:rsidRPr="00505E8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ustawie</w:t>
        </w:r>
      </w:hyperlink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14 lipca 1983 r. o narodowym zasobie archiwalnym i archiwach</w:t>
      </w:r>
      <w:r w:rsidR="00A54F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2020 r. poz. 164);</w:t>
      </w:r>
    </w:p>
    <w:p w14:paraId="167A7214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27) Polski Czerwony Krzyż;</w:t>
      </w:r>
    </w:p>
    <w:p w14:paraId="72771878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28) organizacje harcerskie i skautowe objęte Honorowym Protektoratem Prezydenta Rzeczypospolitej Polskiej;</w:t>
      </w:r>
    </w:p>
    <w:p w14:paraId="5DF29E11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29) Caritas Polska i podmioty współpracujące;</w:t>
      </w:r>
    </w:p>
    <w:p w14:paraId="3FA6D05C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30) Polski Związek Łowiecki;</w:t>
      </w:r>
    </w:p>
    <w:p w14:paraId="7D943F9F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31) Polski Związek Wędkarski;</w:t>
      </w:r>
    </w:p>
    <w:p w14:paraId="3B59ADAC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32) Aeroklub Polski;</w:t>
      </w:r>
    </w:p>
    <w:p w14:paraId="7A688383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33) Służba Poszukiwania i Ratownictwa Lotniczego - ASAR;</w:t>
      </w:r>
    </w:p>
    <w:p w14:paraId="168A253D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34) Morska Służba Poszukiwania i Ratownictwa - SAR;</w:t>
      </w:r>
    </w:p>
    <w:p w14:paraId="4CC35752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35) instytucje certyfikujące w obszarze ochrony ludności i obrony cywilnej dla kwalifikacji uregulowanych, zgłoszonych z obszaru "sprawy wewnętrzne" do Zintegrowanego Systemu Kwalifikacji, o których mowa w </w:t>
      </w:r>
      <w:hyperlink r:id="rId24" w:anchor="/document/18267966" w:history="1">
        <w:r w:rsidRPr="00505E8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ustawie</w:t>
        </w:r>
      </w:hyperlink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22 grudnia 2015 r. o Zintegrowanym Systemie Kwalifikacji (Dz. U. z 2024 r. poz. 1606);</w:t>
      </w:r>
    </w:p>
    <w:p w14:paraId="7CF9CD89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36) służby i podmioty ratownictwa górniczego, o których mowa w </w:t>
      </w:r>
      <w:hyperlink r:id="rId25" w:anchor="/document/17724218?unitId=art(122)ust(1)" w:history="1">
        <w:r w:rsidRPr="00505E8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122 ust. 1</w:t>
        </w:r>
      </w:hyperlink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9 czerwca 2011 r. - Prawo geologiczne i górnicze (Dz. U. z 2024 r. poz. 1290);</w:t>
      </w:r>
    </w:p>
    <w:p w14:paraId="164EFE6D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37) podmioty wyznaczone przez organ ochrony ludności na podstawie art. 18;</w:t>
      </w:r>
    </w:p>
    <w:p w14:paraId="6F836699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38) podmioty, z którymi organ ochrony ludności zawarł porozumienie o wykonywaniu zadań na podstawie art. 19;</w:t>
      </w:r>
    </w:p>
    <w:p w14:paraId="1F03F4F8" w14:textId="77777777" w:rsidR="00505E88" w:rsidRPr="00505E88" w:rsidRDefault="00505E88" w:rsidP="00505E88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E88">
        <w:rPr>
          <w:rFonts w:ascii="Times New Roman" w:eastAsia="Times New Roman" w:hAnsi="Times New Roman" w:cs="Times New Roman"/>
          <w:sz w:val="24"/>
          <w:szCs w:val="24"/>
          <w:lang w:eastAsia="pl-PL"/>
        </w:rPr>
        <w:t>39) podmioty uznane przez organ ochrony ludności za podmioty ochrony ludności na podstawie art. 20.</w:t>
      </w:r>
    </w:p>
    <w:p w14:paraId="35C7FEA4" w14:textId="77777777" w:rsidR="00505E88" w:rsidRPr="00505E88" w:rsidRDefault="00505E88" w:rsidP="00505E8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W celu zapewnienia wykonania zadania ochrony ludności i/lub obrony cywilnej Zarządzeniem Nr 65/2025 z dnia 13 sierpnia 2025 roku, Starosta Płoński wyznaczył jako podmioty ochrony ludności, następujące jednostki organizacyjne Powiatu Płońskiego:</w:t>
      </w:r>
    </w:p>
    <w:p w14:paraId="5480AC39" w14:textId="77777777" w:rsidR="00505E88" w:rsidRPr="00505E88" w:rsidRDefault="00505E88" w:rsidP="00505E88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1)</w:t>
      </w:r>
      <w:r w:rsidRPr="00505E88">
        <w:rPr>
          <w:rFonts w:ascii="Times New Roman" w:hAnsi="Times New Roman" w:cs="Times New Roman"/>
          <w:sz w:val="24"/>
          <w:szCs w:val="24"/>
        </w:rPr>
        <w:tab/>
        <w:t xml:space="preserve">Zespół Szkół Nr 1 im. Stanisława Staszica w Płońsku, 09-100 Płońsk, ul. Sienkiewicza 8, </w:t>
      </w:r>
    </w:p>
    <w:p w14:paraId="675BEDF5" w14:textId="77777777" w:rsidR="00505E88" w:rsidRPr="00505E88" w:rsidRDefault="00505E88" w:rsidP="00505E88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2)</w:t>
      </w:r>
      <w:r w:rsidRPr="00505E88">
        <w:rPr>
          <w:rFonts w:ascii="Times New Roman" w:hAnsi="Times New Roman" w:cs="Times New Roman"/>
          <w:sz w:val="24"/>
          <w:szCs w:val="24"/>
        </w:rPr>
        <w:tab/>
        <w:t>Zespół Szkół Nr 2 im. Leona Rutkowskiego w Płońsku, 09-100 Płońsk, ul. ks. Jerzego Popiełuszki 14,</w:t>
      </w:r>
    </w:p>
    <w:p w14:paraId="4CC4B562" w14:textId="77777777" w:rsidR="00505E88" w:rsidRPr="00505E88" w:rsidRDefault="00505E88" w:rsidP="00505E88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3)</w:t>
      </w:r>
      <w:r w:rsidRPr="00505E88">
        <w:rPr>
          <w:rFonts w:ascii="Times New Roman" w:hAnsi="Times New Roman" w:cs="Times New Roman"/>
          <w:sz w:val="24"/>
          <w:szCs w:val="24"/>
        </w:rPr>
        <w:tab/>
        <w:t>Zespół Szkół im. Królowej Jadwigi w Czerwińsku nad Wisłą, 09-150 Czerwińsk nad Wisłą, ul. Władysława Jagiełły 24,</w:t>
      </w:r>
    </w:p>
    <w:p w14:paraId="316F413A" w14:textId="77777777" w:rsidR="00505E88" w:rsidRPr="00505E88" w:rsidRDefault="00505E88" w:rsidP="00505E88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4)</w:t>
      </w:r>
      <w:r w:rsidRPr="00505E88">
        <w:rPr>
          <w:rFonts w:ascii="Times New Roman" w:hAnsi="Times New Roman" w:cs="Times New Roman"/>
          <w:sz w:val="24"/>
          <w:szCs w:val="24"/>
        </w:rPr>
        <w:tab/>
        <w:t>Zespół Szkół w Raciążu, 09-140 Raciąż, ul. Kilińskiego 64,</w:t>
      </w:r>
    </w:p>
    <w:p w14:paraId="142612A2" w14:textId="0853BD3F" w:rsidR="00505E88" w:rsidRPr="00505E88" w:rsidRDefault="00505E88" w:rsidP="00505E88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5)</w:t>
      </w:r>
      <w:r w:rsidRPr="00505E88">
        <w:rPr>
          <w:rFonts w:ascii="Times New Roman" w:hAnsi="Times New Roman" w:cs="Times New Roman"/>
          <w:sz w:val="24"/>
          <w:szCs w:val="24"/>
        </w:rPr>
        <w:tab/>
        <w:t>I Liceum Ogólnokształcące im. Henryka Sienkiewicza w Płońsku, 09-100 Płońsk,</w:t>
      </w:r>
      <w:r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ul. Płocka 56,</w:t>
      </w:r>
    </w:p>
    <w:p w14:paraId="13A58C0C" w14:textId="77777777" w:rsidR="00505E88" w:rsidRPr="00505E88" w:rsidRDefault="00505E88" w:rsidP="00505E88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6)</w:t>
      </w:r>
      <w:r w:rsidRPr="00505E88">
        <w:rPr>
          <w:rFonts w:ascii="Times New Roman" w:hAnsi="Times New Roman" w:cs="Times New Roman"/>
          <w:sz w:val="24"/>
          <w:szCs w:val="24"/>
        </w:rPr>
        <w:tab/>
        <w:t>Centrum Kształcenia Zawodowego Nr 1 w Płońsku, 09-100 Płońsk, ul. Sienkiewicza,</w:t>
      </w:r>
    </w:p>
    <w:p w14:paraId="50FA6EDE" w14:textId="1861F602" w:rsidR="00505E88" w:rsidRPr="00505E88" w:rsidRDefault="00505E88" w:rsidP="00505E88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7)</w:t>
      </w:r>
      <w:r w:rsidRPr="00505E88">
        <w:rPr>
          <w:rFonts w:ascii="Times New Roman" w:hAnsi="Times New Roman" w:cs="Times New Roman"/>
          <w:sz w:val="24"/>
          <w:szCs w:val="24"/>
        </w:rPr>
        <w:tab/>
        <w:t xml:space="preserve">Specjalny Ośrodek 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 xml:space="preserve"> – Wychowawczy w Płońsku, 09-100 Płońsk,</w:t>
      </w:r>
      <w:r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ul. Młodzieżowa 11a,</w:t>
      </w:r>
    </w:p>
    <w:p w14:paraId="327C1191" w14:textId="77777777" w:rsidR="00505E88" w:rsidRPr="00505E88" w:rsidRDefault="00505E88" w:rsidP="00505E88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8)</w:t>
      </w:r>
      <w:r w:rsidRPr="00505E88">
        <w:rPr>
          <w:rFonts w:ascii="Times New Roman" w:hAnsi="Times New Roman" w:cs="Times New Roman"/>
          <w:sz w:val="24"/>
          <w:szCs w:val="24"/>
        </w:rPr>
        <w:tab/>
        <w:t>Poradnia Psychologiczno – Pedagogiczna w Płońsku, 09-100 Płońsk, ul. Wolności 8/10</w:t>
      </w:r>
    </w:p>
    <w:p w14:paraId="5CBAB620" w14:textId="77777777" w:rsidR="00505E88" w:rsidRPr="00505E88" w:rsidRDefault="00505E88" w:rsidP="00505E88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9)</w:t>
      </w:r>
      <w:r w:rsidRPr="00505E88">
        <w:rPr>
          <w:rFonts w:ascii="Times New Roman" w:hAnsi="Times New Roman" w:cs="Times New Roman"/>
          <w:sz w:val="24"/>
          <w:szCs w:val="24"/>
        </w:rPr>
        <w:tab/>
        <w:t>Dom Pomocy Społecznej w Karolinowie, 09-120 Nowe Miasto, Karolinowo 38,</w:t>
      </w:r>
    </w:p>
    <w:p w14:paraId="01E9CA49" w14:textId="5D952B3A" w:rsidR="00505E88" w:rsidRPr="00505E88" w:rsidRDefault="00505E88" w:rsidP="00505E88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10)</w:t>
      </w:r>
      <w:r w:rsidRPr="00505E88">
        <w:rPr>
          <w:rFonts w:ascii="Times New Roman" w:hAnsi="Times New Roman" w:cs="Times New Roman"/>
          <w:sz w:val="24"/>
          <w:szCs w:val="24"/>
        </w:rPr>
        <w:tab/>
        <w:t>Powiatowy Środowiskowy Dom Samopomocy w Płońsku, 09-100 Płońsk,</w:t>
      </w:r>
      <w:r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ul. Sienkiewicza 8,</w:t>
      </w:r>
    </w:p>
    <w:p w14:paraId="01021223" w14:textId="77777777" w:rsidR="00505E88" w:rsidRPr="00505E88" w:rsidRDefault="00505E88" w:rsidP="00505E88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11)</w:t>
      </w:r>
      <w:r w:rsidRPr="00505E88">
        <w:rPr>
          <w:rFonts w:ascii="Times New Roman" w:hAnsi="Times New Roman" w:cs="Times New Roman"/>
          <w:sz w:val="24"/>
          <w:szCs w:val="24"/>
        </w:rPr>
        <w:tab/>
        <w:t>Powiatowy Zarząd Dróg w Płońsku, 09-100 Płońsk, ul. Płocka 101,</w:t>
      </w:r>
    </w:p>
    <w:p w14:paraId="477E845C" w14:textId="77777777" w:rsidR="00505E88" w:rsidRPr="00505E88" w:rsidRDefault="00505E88" w:rsidP="00505E88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12)</w:t>
      </w:r>
      <w:r w:rsidRPr="00505E88">
        <w:rPr>
          <w:rFonts w:ascii="Times New Roman" w:hAnsi="Times New Roman" w:cs="Times New Roman"/>
          <w:sz w:val="24"/>
          <w:szCs w:val="24"/>
        </w:rPr>
        <w:tab/>
        <w:t>Powiatowy Urząd Pracy w Płońsku, 09-100 Płońsk, ul. Wolności 12,</w:t>
      </w:r>
    </w:p>
    <w:p w14:paraId="5BA89E5F" w14:textId="77777777" w:rsidR="00505E88" w:rsidRPr="00505E88" w:rsidRDefault="00505E88" w:rsidP="00505E88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13)</w:t>
      </w:r>
      <w:r w:rsidRPr="00505E88">
        <w:rPr>
          <w:rFonts w:ascii="Times New Roman" w:hAnsi="Times New Roman" w:cs="Times New Roman"/>
          <w:sz w:val="24"/>
          <w:szCs w:val="24"/>
        </w:rPr>
        <w:tab/>
        <w:t>Powiatowe Centrum Pomocy Rodzinie w Płońsku, 09-100 Płońsk, ul. ks. Jerzego Popiełuszki 14,</w:t>
      </w:r>
    </w:p>
    <w:p w14:paraId="6ED09141" w14:textId="5D263B2F" w:rsidR="00505E88" w:rsidRPr="00505E88" w:rsidRDefault="00505E88" w:rsidP="00505E88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14)</w:t>
      </w:r>
      <w:r w:rsidRPr="00505E88">
        <w:rPr>
          <w:rFonts w:ascii="Times New Roman" w:hAnsi="Times New Roman" w:cs="Times New Roman"/>
          <w:sz w:val="24"/>
          <w:szCs w:val="24"/>
        </w:rPr>
        <w:tab/>
        <w:t>Placówkę Opiekuńczo – Wychowawczą „Przystań” w Płońsku, 09-100 Płońsk,</w:t>
      </w:r>
      <w:r w:rsidR="00B66A3E"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ul. Wolności 8/10,</w:t>
      </w:r>
    </w:p>
    <w:p w14:paraId="52615649" w14:textId="77777777" w:rsidR="00505E88" w:rsidRPr="00505E88" w:rsidRDefault="00505E88" w:rsidP="00505E88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15)</w:t>
      </w:r>
      <w:r w:rsidRPr="00505E88">
        <w:rPr>
          <w:rFonts w:ascii="Times New Roman" w:hAnsi="Times New Roman" w:cs="Times New Roman"/>
          <w:sz w:val="24"/>
          <w:szCs w:val="24"/>
        </w:rPr>
        <w:tab/>
        <w:t>Samodzielny Publiczny Zespół Zakładów Opieki Zdrowotnej im. Marszałka Józefa Piłsudskiego w Płońsku. 09-100 Płońsk, ul. Sienkiewicza 7.</w:t>
      </w:r>
    </w:p>
    <w:p w14:paraId="7B38091B" w14:textId="49B208B4" w:rsidR="00505E88" w:rsidRPr="00505E88" w:rsidRDefault="00505E88" w:rsidP="00505E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Wyznaczone podmioty ochrony ludności, są obowiązane do współdziałania i współpracy</w:t>
      </w:r>
      <w:r w:rsidR="00B66A3E"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ze Starostą Płońskim oraz innymi organami i podmiotami ochrony ludności i obrony cywilnej, według właściwości i kompetencji oraz obszaru działania w zakresie realizacji zadań określonych w art. 4 ustawy z dnia 5 grudnia 2024 r. o ochronie ludności i obronie cywilnej.</w:t>
      </w:r>
    </w:p>
    <w:p w14:paraId="2FC241CD" w14:textId="77777777" w:rsidR="00505E88" w:rsidRPr="00505E88" w:rsidRDefault="00505E88" w:rsidP="00505E8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Starosta Płońsku pismem z dn.02.09.2025 r. rekomendował również Wojewodzie Mazowieckiemu, uznanie Jednostki Strzeleckiej 1006 Płońsk za podmiot ochrony ludności, zgodnie z przepisami ustawy o ochronie ludności i obronie cywilnej. Do chwili obecnej nie otrzymano żadnej informacji w przedmiotowej sprawie.</w:t>
      </w:r>
    </w:p>
    <w:p w14:paraId="4A632C04" w14:textId="77777777" w:rsidR="00505E88" w:rsidRPr="00505E88" w:rsidRDefault="00505E88" w:rsidP="00505E8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 xml:space="preserve">Uchwałą nr 72 Rady Ministrów z dnia 27 maja 2025 r. zatwierdzono Programu Ochrony Ludności i Obrony Cywilnej na lata 2025-2026. Nadrzędnym i strategicznym celem Programu 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OLiOC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 xml:space="preserve"> jest zbudowanie systemu ochrony ludności i obrony cywilnej działającego podczas wystąpienia każdego rodzaju zagrożenia, bez względu na stan funkcjonowania państwa. Budowanie efektywnego systemu ochrony ludności i obrony cywilnej będzie możliwe poprzez opracowanie, wdrożenie i aktualizowanie strategii tworzenia zasobów w poszczególnych województwach.  Na każdym etapie realizacji tych działań organy administracji publicznej powinny współpracować ze społeczeństwem obywatelskim i dążyć do pełnego wykorzystania potencjału i zasobów służb, instytucji i organizacji pozarządowych w zapobieganiu zagrożeniom oraz przeciwdziałaniu ich skutkom.</w:t>
      </w:r>
    </w:p>
    <w:p w14:paraId="599C676C" w14:textId="77777777" w:rsidR="00505E88" w:rsidRPr="00505E88" w:rsidRDefault="00505E88" w:rsidP="00505E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 xml:space="preserve">Główne założenia i kierunki działania wynikające z Programu 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OLiOC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 xml:space="preserve"> , które będą realizowane w latach 2025-2026 to: </w:t>
      </w:r>
    </w:p>
    <w:p w14:paraId="60388F7F" w14:textId="77777777" w:rsidR="00505E88" w:rsidRPr="00505E88" w:rsidRDefault="00505E88" w:rsidP="00505E88">
      <w:pPr>
        <w:pStyle w:val="Akapitzlist"/>
        <w:numPr>
          <w:ilvl w:val="0"/>
          <w:numId w:val="3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Identyfikacja istniejących zasobów, w szczególności pod kątem analizy potrzeb niezbędnych zasobów do uzupełnienia w odniesieniu do rodzaju zagrożeń i aktualnego stanu istniejących sił i środków na potrzeby realizowania zadań ochrony ludności i obrony cywilnej.</w:t>
      </w:r>
    </w:p>
    <w:p w14:paraId="74E5DF3D" w14:textId="73F1184B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2. Rozwijanie zdolności organów i podmiotów ochrony ludności w zakresie zapobiegania</w:t>
      </w:r>
      <w:r w:rsidR="00B66A3E"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i reagowania na zagrożenia, w tym w czasie wystąpienia sytuacji kryzysowych lub w czasie wojny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B21AC7" w14:textId="77777777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3. Organizacja zintegrowanych działań i systemu wymiany informacji na potrzeby zapewnienia ciągłości funkcjonowania administracji państwowej, bezpieczeństwa narodowego i ochrony ludności.</w:t>
      </w:r>
    </w:p>
    <w:p w14:paraId="18BA0243" w14:textId="77777777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4. Budowa nowych obiektów oraz inwentaryzacja, sprawdzenie i modernizacja istniejących obiektów zbiorowej ochrony.</w:t>
      </w:r>
    </w:p>
    <w:p w14:paraId="32F58022" w14:textId="77777777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5. Zwiększenie zasobów ochrony ludności i obrony cywilnej oraz zapewnienie ciągłości dostaw na ich utrzymanie i funkcjonowanie w sytuacjach wystąpienia sytuacji kryzysowej oraz w czasie wojny.</w:t>
      </w:r>
    </w:p>
    <w:p w14:paraId="0F41703F" w14:textId="77777777" w:rsidR="00505E88" w:rsidRPr="00505E88" w:rsidRDefault="00505E88" w:rsidP="00B66A3E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6. Zwiększenie świadomości społecznej i współpracy na rzecz bezpieczeństwa przy szerokim zaangażowaniu organizacji pozarządowych.</w:t>
      </w:r>
    </w:p>
    <w:p w14:paraId="15EDA131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 xml:space="preserve">Dążąc do realizacji przyjętego celu strategicznego, wskazano w Programie 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OLiOC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 xml:space="preserve"> 6 kluczowych</w:t>
      </w:r>
    </w:p>
    <w:p w14:paraId="584D9949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obszarów zadaniowych, w których uszczegółowiono tematycznie określone działania:</w:t>
      </w:r>
    </w:p>
    <w:p w14:paraId="33FE601C" w14:textId="77777777" w:rsidR="00505E88" w:rsidRPr="00505E88" w:rsidRDefault="00505E88" w:rsidP="00505E88">
      <w:pPr>
        <w:pStyle w:val="Akapitzlist"/>
        <w:numPr>
          <w:ilvl w:val="0"/>
          <w:numId w:val="3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b/>
          <w:bCs/>
          <w:sz w:val="24"/>
          <w:szCs w:val="24"/>
        </w:rPr>
        <w:t>Obszar 1</w:t>
      </w:r>
      <w:r w:rsidRPr="00505E88">
        <w:rPr>
          <w:rFonts w:ascii="Times New Roman" w:hAnsi="Times New Roman" w:cs="Times New Roman"/>
          <w:sz w:val="24"/>
          <w:szCs w:val="24"/>
        </w:rPr>
        <w:t xml:space="preserve"> – Obiekty zbiorowej ochrony, który tworzą działy:</w:t>
      </w:r>
    </w:p>
    <w:p w14:paraId="40B9DCCD" w14:textId="5AF53104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Budowli ochronnych zapewniających przetrwanie w przypadku wystąpienia skażeń</w:t>
      </w:r>
      <w:r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i uderzeń z powietrza,</w:t>
      </w:r>
    </w:p>
    <w:p w14:paraId="35587B04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Miejsca doraźnego schronienia,</w:t>
      </w:r>
    </w:p>
    <w:p w14:paraId="1E741A6D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Centralna ewidencja obiektów zbiorowej ochrony (zadanie PSP).</w:t>
      </w:r>
    </w:p>
    <w:p w14:paraId="6726967F" w14:textId="77777777" w:rsidR="00505E88" w:rsidRPr="00505E88" w:rsidRDefault="00505E88" w:rsidP="00505E88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b/>
          <w:bCs/>
          <w:sz w:val="24"/>
          <w:szCs w:val="24"/>
        </w:rPr>
        <w:t>Obszar 2</w:t>
      </w:r>
      <w:r w:rsidRPr="00505E88">
        <w:rPr>
          <w:rFonts w:ascii="Times New Roman" w:hAnsi="Times New Roman" w:cs="Times New Roman"/>
          <w:sz w:val="24"/>
          <w:szCs w:val="24"/>
        </w:rPr>
        <w:t xml:space="preserve"> – Zabezpieczenie logistyczne i zapewnienie ciągłości dostaw, który tworzą działy:</w:t>
      </w:r>
    </w:p>
    <w:p w14:paraId="4E686A3E" w14:textId="00B96680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Uzupełnienie zasobów i infrastruktury niezbędnej do realizacji zadań ochrony, ludności</w:t>
      </w:r>
      <w:r w:rsidR="00B66A3E"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i obrony cywilnej,</w:t>
      </w:r>
    </w:p>
    <w:p w14:paraId="16C099C7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Zapewnienie ciągłości dostaw podstawowych usług,</w:t>
      </w:r>
    </w:p>
    <w:p w14:paraId="75D8252E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Ewidencja zasobów (zadanie PSP).</w:t>
      </w:r>
    </w:p>
    <w:p w14:paraId="00175744" w14:textId="7940827E" w:rsidR="00505E88" w:rsidRPr="00505E88" w:rsidRDefault="00505E88" w:rsidP="00505E88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b/>
          <w:bCs/>
          <w:sz w:val="24"/>
          <w:szCs w:val="24"/>
        </w:rPr>
        <w:t>Obszar 3</w:t>
      </w:r>
      <w:r w:rsidRPr="00505E88">
        <w:rPr>
          <w:rFonts w:ascii="Times New Roman" w:hAnsi="Times New Roman" w:cs="Times New Roman"/>
          <w:sz w:val="24"/>
          <w:szCs w:val="24"/>
        </w:rPr>
        <w:t xml:space="preserve"> – Utrzymanie i rozwój podmiotów ochrony ludności i organizacji pozarządowych, w tym krajowego systemu ratowniczo-gaśniczego, Państwowego Ratownictwa Medycznego i jednostek ochrony przeciwpożarowej, który tworzą działy (obszar wyłączony</w:t>
      </w:r>
      <w:r w:rsidR="00B66A3E"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z finansowania w 2025 r. na szczeblu JST):</w:t>
      </w:r>
    </w:p>
    <w:p w14:paraId="1A7B816E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Wyposażenie ratowników podmiotów ochrony ludności,</w:t>
      </w:r>
    </w:p>
    <w:p w14:paraId="0F211582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Sprzęt do działań ratowniczych,</w:t>
      </w:r>
    </w:p>
    <w:p w14:paraId="0342D45F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Sprzęt do ewakuacji,</w:t>
      </w:r>
    </w:p>
    <w:p w14:paraId="35D9EE03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Sprzęt logistyczny oraz CBRN,</w:t>
      </w:r>
    </w:p>
    <w:p w14:paraId="048CC4E7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Utrzymanie wyposażenia,</w:t>
      </w:r>
    </w:p>
    <w:p w14:paraId="276A81B9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Realizacja zadań z zakresu ratownictwa medycznego,</w:t>
      </w:r>
    </w:p>
    <w:p w14:paraId="3BFF6BB3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Pomoc humanitarna.</w:t>
      </w:r>
    </w:p>
    <w:p w14:paraId="50D39588" w14:textId="77777777" w:rsidR="00505E88" w:rsidRPr="00505E88" w:rsidRDefault="00505E88" w:rsidP="00505E88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b/>
          <w:bCs/>
          <w:sz w:val="24"/>
          <w:szCs w:val="24"/>
        </w:rPr>
        <w:t>Obszar 4</w:t>
      </w:r>
      <w:r w:rsidRPr="00505E88">
        <w:rPr>
          <w:rFonts w:ascii="Times New Roman" w:hAnsi="Times New Roman" w:cs="Times New Roman"/>
          <w:sz w:val="24"/>
          <w:szCs w:val="24"/>
        </w:rPr>
        <w:t>: Edukacja, szkolenia oraz baza i zaplecze szkoleniowe, który tworzą działy:</w:t>
      </w:r>
    </w:p>
    <w:p w14:paraId="601C64A3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Edukacja,</w:t>
      </w:r>
    </w:p>
    <w:p w14:paraId="3C4DA013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Szkolenia,</w:t>
      </w:r>
    </w:p>
    <w:p w14:paraId="0902D119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Zapewnienie dostępności kierowców na potrzeby ochrony ludności i obrony narodowej (zadanie wyłączone z kompetencji JST),</w:t>
      </w:r>
    </w:p>
    <w:p w14:paraId="4C1C578A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Publikacje i promocja ochrony ludności w ramach obrony cywilnej,</w:t>
      </w:r>
    </w:p>
    <w:p w14:paraId="76573075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Badania i rozwój w obszarze ochrony ludności (zadanie wyłączone</w:t>
      </w:r>
    </w:p>
    <w:p w14:paraId="09EAE4DB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z kompetencji JST),</w:t>
      </w:r>
    </w:p>
    <w:p w14:paraId="135A4BDA" w14:textId="77777777" w:rsidR="00505E88" w:rsidRPr="00505E88" w:rsidRDefault="00505E88" w:rsidP="00505E88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Baza i zaplecze poligonowe (zadanie wyłączone z kompetencji JST).</w:t>
      </w:r>
    </w:p>
    <w:p w14:paraId="0A1C96B5" w14:textId="28FD760C" w:rsidR="00505E88" w:rsidRPr="00505E88" w:rsidRDefault="00505E88" w:rsidP="00505E88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b/>
          <w:bCs/>
          <w:sz w:val="24"/>
          <w:szCs w:val="24"/>
        </w:rPr>
        <w:t>Obszar 5</w:t>
      </w:r>
      <w:r w:rsidRPr="00505E88">
        <w:rPr>
          <w:rFonts w:ascii="Times New Roman" w:hAnsi="Times New Roman" w:cs="Times New Roman"/>
          <w:sz w:val="24"/>
          <w:szCs w:val="24"/>
        </w:rPr>
        <w:t xml:space="preserve"> – Bezpieczna Łączność Państwowa oraz alarmowanie, ostrzeganie</w:t>
      </w:r>
      <w:r w:rsidR="00B66A3E"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i powiadamianie, który tworzą działy (obszar wyłączony z finansowania w 2025 r.</w:t>
      </w:r>
      <w:r w:rsidR="00B66A3E"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na szczeblu JST – zadanie MSWiA):</w:t>
      </w:r>
    </w:p>
    <w:p w14:paraId="05CE4D30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System Bezpiecznej Łączności Państwowej,</w:t>
      </w:r>
    </w:p>
    <w:p w14:paraId="5673DD17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System ostrzegania, alarmowania i powiadamiania.</w:t>
      </w:r>
    </w:p>
    <w:p w14:paraId="35F58D1A" w14:textId="77777777" w:rsidR="00505E88" w:rsidRPr="00505E88" w:rsidRDefault="00505E88" w:rsidP="00505E88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b/>
          <w:bCs/>
          <w:sz w:val="24"/>
          <w:szCs w:val="24"/>
        </w:rPr>
        <w:t>Obszar 6</w:t>
      </w:r>
      <w:r w:rsidRPr="00505E88">
        <w:rPr>
          <w:rFonts w:ascii="Times New Roman" w:hAnsi="Times New Roman" w:cs="Times New Roman"/>
          <w:sz w:val="24"/>
          <w:szCs w:val="24"/>
        </w:rPr>
        <w:t xml:space="preserve"> – Korpus obrony cywilnej, który tworzą działy (obszar wyłączony z finansowania w 2025 r. na szczeblu JST):</w:t>
      </w:r>
    </w:p>
    <w:p w14:paraId="2832FECE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Utworzenie korpusu obrony cywilnej (personel OC i krajowa rezerwa OC),</w:t>
      </w:r>
    </w:p>
    <w:p w14:paraId="4765EEF1" w14:textId="77777777" w:rsidR="00505E88" w:rsidRPr="00505E88" w:rsidRDefault="00505E88" w:rsidP="00505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Oznakowanie podmiotów OC.</w:t>
      </w:r>
    </w:p>
    <w:p w14:paraId="2C8C5FAE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Zgodnie z art. 154 ust. 4 ustawy z dnia 5 grudnia 2024 r. o ochronie ludności i obronie cywilnej (Dz. U. poz. 1907), na finansowanie zadań zleconych z zakresu administracji rządowej z obszaru ochrony ludności i obrony cywilnej, jednostki samorządu terytorialnego, otrzymują z budżetu państwa dotacje celowe w wysokości zapewniającej realizację tych zadań. JST, w ramach ustawy są zobowiązane do realizowania następujących zadań zleconych:</w:t>
      </w:r>
    </w:p>
    <w:p w14:paraId="203F5EAB" w14:textId="77777777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1) tworzenie i utrzymywanie przez wójta (burmistrza, prezydenta miasta), starostę oraz marszałka województwa zasobów ochrony ludności przeznaczonych do realizacji zadań ochrony ludności w odniesieniu do zagrożeń przekraczających obszar odpowiednio gminy, powiatu i województwa (art. 33 ust. 5);</w:t>
      </w:r>
    </w:p>
    <w:p w14:paraId="3A1F9266" w14:textId="1B333B82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2) utrzymanie przez starostę elementów systemów wykrywania zagrożeń oraz powiadamiania, ostrzegania i alarmowania o zagrożeniach, będących własnością Skarbu Państwa</w:t>
      </w:r>
      <w:r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 xml:space="preserve">(art. 70 ust. 3) </w:t>
      </w:r>
    </w:p>
    <w:p w14:paraId="68402972" w14:textId="77777777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3) dokonywanie bieżącego przeglądu w celu wytypowania obiektów budowlanych, które mogą zostać uznane za obiekty zbiorowej ochrony, planowanych miejsc organizacji miejsc doraźnego schronienia i obiektów budowlanych przydatnych do przystosowania na miejsca doraźnego schronienia (art. 91 ust. 10);</w:t>
      </w:r>
    </w:p>
    <w:p w14:paraId="0082E4D1" w14:textId="77777777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 xml:space="preserve">4) budowa budowli ochronnej, przebudowę budowli ochronnej w celu spełnienia warunków technicznych i warunków technicznych użytkowania budowli ochronnej, organizowanie miejsc doraźnego schronienia, przygotowanie budowli ochronnej do użycia, dostosowanie obiektów do wymagań, o których mowa w art. 94 i art. 95 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UOLiOC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>, remont i utrzymanie obiektów zbiorowej ochrony (art. 106 ust. 5);</w:t>
      </w:r>
    </w:p>
    <w:p w14:paraId="3890D6B4" w14:textId="77777777" w:rsidR="00505E88" w:rsidRPr="00505E88" w:rsidRDefault="00505E88" w:rsidP="00505E8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5) wnioskowanie przez wójta (burmistrza, prezydenta miasta), starosty i marszałka województwa o nadanie przydziałów mobilizacyjnych obrony cywilnej (art. 135 ust. 9).</w:t>
      </w:r>
    </w:p>
    <w:p w14:paraId="27899AC0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B7787" w14:textId="5763AAF9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 xml:space="preserve">Ustawa 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OLiOC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 xml:space="preserve"> wskazuje, że Wojewoda przekazuje dotacje celowe z budżetu państwa</w:t>
      </w:r>
      <w:r w:rsidR="00B17972"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(art. 154</w:t>
      </w:r>
      <w:r w:rsidR="00B17972">
        <w:rPr>
          <w:rFonts w:ascii="Times New Roman" w:hAnsi="Times New Roman" w:cs="Times New Roman"/>
          <w:sz w:val="24"/>
          <w:szCs w:val="24"/>
        </w:rPr>
        <w:t xml:space="preserve"> </w:t>
      </w:r>
      <w:r w:rsidRPr="00505E88">
        <w:rPr>
          <w:rFonts w:ascii="Times New Roman" w:hAnsi="Times New Roman" w:cs="Times New Roman"/>
          <w:sz w:val="24"/>
          <w:szCs w:val="24"/>
        </w:rPr>
        <w:t>ust. 5):</w:t>
      </w:r>
    </w:p>
    <w:p w14:paraId="17E53CC7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JST na finansowanie albo dofinansowanie zadań własnych z zakresu ochrony ludności i obrony cywilnej (procentowy udział dotacji celowej w kosztach realizowanego zadania reguluje zawarta umowa. Wartość dotacji celowej może wynosić do 100 % kosztów zadania) - art. 154 ust. 2 i 6;</w:t>
      </w:r>
    </w:p>
    <w:p w14:paraId="505963C0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- JST na finansowanie zadań zleconych z zakresu administracji rządowej, z obszaru ochrony ludności i obrony cywilnej, w wysokości zapewniającej realizację tych zadań – art. 154 ust. 4.</w:t>
      </w:r>
    </w:p>
    <w:p w14:paraId="1054A534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27750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Zasady otrzymywania i rozliczania dotacji celowych określa ustawa z 27 sierpnia 2009 r.</w:t>
      </w:r>
    </w:p>
    <w:p w14:paraId="68B7ED1C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 xml:space="preserve">o finansach publicznych (Dz. U. z 2024 r. poz. 1530 z 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>. zm.), zwana dalej „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Ufp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>”.</w:t>
      </w:r>
    </w:p>
    <w:p w14:paraId="73103C16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 xml:space="preserve">Zgodnie z art. 152 ust. 1 Ustawy 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OLiOC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 xml:space="preserve"> koszty na realizację realizacji zadań z zakresu ochrony ludności i obrony cywilnej określonych w ustawie są pokrywane w ramach środków będących w dyspozycji właściwych dysponentów części budżetu państwa. Finansowanie zadań ochrony ludności i obrony cywilnej na poziomie samorządu gminy, powiatu i województwa ma być planowane w ramach budżetów odpowiednio gmin, powiatów i samorządów województw.</w:t>
      </w:r>
    </w:p>
    <w:p w14:paraId="50DE0DEE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Zadania, o których mowa w art. 154 ust. 2, będą mogły być finansowane w ramach rezerwy celowej, o której mowa w art. 26 ust. 4 ustawy z dnia 26 kwietnia 2007 r. o zarządzaniu</w:t>
      </w:r>
    </w:p>
    <w:p w14:paraId="71C939B3" w14:textId="77777777" w:rsid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 xml:space="preserve">kryzysowym. </w:t>
      </w:r>
    </w:p>
    <w:p w14:paraId="5EDF274F" w14:textId="77777777" w:rsidR="00EF75B0" w:rsidRPr="00505E88" w:rsidRDefault="00EF75B0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D4C1D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We wrześniu br. Starosta Płoński złożył wniosek o udzielenie dotacji celowej dla zadań własnych z zakresu ochrony ludności i obrony cywilnej dla JST. Wnioskowano o środki finansowe w ramach Wojewódzkiego Programu Ochrony Ludności i Obrony Cywilnej na rok 2025, na  realizację poniższych zadań:</w:t>
      </w:r>
    </w:p>
    <w:p w14:paraId="23CDC7A2" w14:textId="77777777" w:rsidR="00505E88" w:rsidRPr="00505E88" w:rsidRDefault="00505E88" w:rsidP="00EF75B0">
      <w:pPr>
        <w:pStyle w:val="Akapitzlist"/>
        <w:numPr>
          <w:ilvl w:val="0"/>
          <w:numId w:val="3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zadanie w ramach Obszaru II - Uzupełnienie wyposażenia na cele realizacji zadań w sytuacjach kryzysowych wraz z zapewnieniem ciągłości funkcjonowania usług publicznych w budynkach użyteczności publicznej;</w:t>
      </w:r>
    </w:p>
    <w:p w14:paraId="28705630" w14:textId="77777777" w:rsidR="00505E88" w:rsidRPr="00505E88" w:rsidRDefault="00505E88" w:rsidP="00EF75B0">
      <w:pPr>
        <w:pStyle w:val="Akapitzlist"/>
        <w:numPr>
          <w:ilvl w:val="0"/>
          <w:numId w:val="3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zadanie w ramach Obszaru IV - Wzmocnienie odporności społeczeństwa poprzez edukację, szkolenia akcje informacyjną na rzecz bezpieczeństwa i odporności cywilnej.</w:t>
      </w:r>
    </w:p>
    <w:p w14:paraId="78A73C16" w14:textId="717A3CC8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Szczegółowy opis realizowanych zadań w ramach Wojewódzkiego Programu Ochrony Ludności i Obrony Cywilnej na rok 2025, uwzględniony w ww. wniosku zawiera</w:t>
      </w:r>
      <w:r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załącznik nr 2.</w:t>
      </w:r>
    </w:p>
    <w:p w14:paraId="42B9113A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 xml:space="preserve">Maksymalne środki przewidziane do dyspozycji w Wojewódzkim Programie 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OLiOC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 xml:space="preserve"> dla powiatu płońskiego na 2025 rok, przedstawia poniższa tabela:</w:t>
      </w:r>
    </w:p>
    <w:p w14:paraId="50D6B403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4BE0A" w14:textId="3421AAB5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56AB35" wp14:editId="29B92342">
            <wp:extent cx="5759450" cy="1076325"/>
            <wp:effectExtent l="0" t="0" r="0" b="9525"/>
            <wp:docPr id="6325030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B7580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373BB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 xml:space="preserve">Do końca br. przewidziane jest uruchomienie kolejnej transzy dotacji dla j.s.t w ramach realizacji pozostałych obszarów zadaniowych Programu 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OLiOC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>.</w:t>
      </w:r>
    </w:p>
    <w:p w14:paraId="57CBBCA7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125EA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 xml:space="preserve">W dn. 18.10.2025 r. do Starosta Powiatowego w Płońsku wpłynęła korespondencja z Wydziału Bezpieczeństwa i Zarządzania Kryzysowego Wojewody Mazowieckiego z projektem umowy w sprawie przekazania dotacji celowej na realizację zadań ochrony ludności i obrony cywilnej -zadanie własne. Po weryfikacji elementów wniosku i uzyskaniu pozytywnej opinii Ministerstwa Spraw Wewnętrznych i Administracji umowa zostanie niezwłocznie podpisana. </w:t>
      </w:r>
    </w:p>
    <w:p w14:paraId="32E85448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61292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 xml:space="preserve">W ramach realizacji obszarów zadaniowych zawartych w Programie 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OLiOC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>, planowany jest również zakup działki wraz z halami magazynowymi oraz częścią biurową przeznaczonych na stworzenie powiatowego magazynu zasobów ochrony ludności i obrony cywilnej.</w:t>
      </w:r>
    </w:p>
    <w:p w14:paraId="6F37EA5B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6A197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5E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Szkolenia i ćwiczenia z zakresu ochrony ludności i obrony cywilnej</w:t>
      </w:r>
    </w:p>
    <w:p w14:paraId="1811F380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B74095" w14:textId="77777777" w:rsidR="00505E88" w:rsidRPr="00505E88" w:rsidRDefault="00505E88" w:rsidP="00EF75B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W celu podnoszenia kwalifikacji z zakresu ochrony ludności i obrony cywilnej w urzędach obsługujących organy ochrony ludności oraz w innych urzędach, jednostkach organizacyjnych jednostek samorządu terytorialnego i organach jednostek pomocniczych gminy organizuje się szkolenia kadry z zakresu ochrony ludności i obrony cywilnej.</w:t>
      </w:r>
    </w:p>
    <w:p w14:paraId="283547C2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Szkolenia z zakresu ochrony ludności i obrony cywilnej przeprowadza się co najmniej:</w:t>
      </w:r>
    </w:p>
    <w:p w14:paraId="1F0E96B9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1)dla osób pełniących funkcję terytorialnego organu ochrony ludności - w ciągu 3 miesięcy od dnia objęcia tej funkcji i następnie nie rzadziej niż raz na rok;</w:t>
      </w:r>
    </w:p>
    <w:p w14:paraId="0DB9085C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2)dla osób pełniących funkcję organu ochrony ludności innych niż wskazane w pkt 1 oraz dla wykonujących zadania związane z ochroną ludności lub obroną cywilną sekretarzy stanu i podsekretarzy stanu w urzędach obsługujących organy ochrony ludności - w ciągu 6 miesięcy od dnia objęcia tej funkcji albo stanowiska;</w:t>
      </w:r>
    </w:p>
    <w:p w14:paraId="0E825A09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3)dla osób wykonujących zadania związane z ochroną ludności i obroną cywilną - nie rzadziej niż raz na rok;</w:t>
      </w:r>
    </w:p>
    <w:p w14:paraId="39C4CFFB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4)dla osób posiadających przydziały mobilizacyjne obrony cywilnej - w ciągu 6 miesięcy od dnia otrzymania przydziału mobilizacyjnego obrony cywilnej.</w:t>
      </w:r>
    </w:p>
    <w:p w14:paraId="4E6B9950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576B2" w14:textId="0C76F0BF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Zgodnie z rozporządzeniem Ministra Spraw Wewnętrznych i Administracji z dnia 6 lutego 2025 r. w sprawie programów szkoleń z zakresu ochrony ludności i obrony cywilnej oraz wymagań dla podmiotów prowadzących szkolenia , w dniu 14 kwietnia 2025 r. w Akademii Pożarniczej rozpoczęła się 19 i 20 edycja Wyższego Kursu Ochrony Ludności. Był on skierowany do starostów oraz prezydentów miast na prawach powiatu. Udział</w:t>
      </w:r>
      <w:r w:rsidR="00B17972"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w przedmiotowym przedsięwzięciu brał Starosta Płoński Artur Adamski.</w:t>
      </w:r>
    </w:p>
    <w:p w14:paraId="4E073BF7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46081" w14:textId="5596CEB1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Zgodnie z ustawą o ochronie ludności i obronie cywilnej z dnia 5 grudnia 2024 r.</w:t>
      </w:r>
      <w:r w:rsidR="00B17972"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i koniecznością odbycia obowiązkowego szkolenia przez osoby realizujące zadania z zakresu ochrony ludności i obrony cywilnej (w terminie 6 miesięcy od wejścia w życie ustawy), Starosta Płoński zorganizował szkolenie obejmujące kadrę kierowniczą jednostek organizacyjnych powiatu, naczelników wydziałów i kierowników referatów Starostwa Powiatowego w Płońsku oraz wyznaczone przez Starostę osoby.</w:t>
      </w:r>
    </w:p>
    <w:p w14:paraId="0546EC50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 xml:space="preserve">Przedsięwzięcie odbyło się w dniach 26 – 27 czerwca 2025 r., w godz. 8.00 – 15.00, w sali konferencyjnej Starostwa Powiatowego w Płońsku ul. Płocka 39. </w:t>
      </w:r>
    </w:p>
    <w:p w14:paraId="0CE47C6D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Program szkolenia zasadniczego z zakresu ochrony ludności i obrony cywilnej  dla kadry w urzędach obsługujących organy ochrony ludności oraz w innych urzędach, jednostkach organizacyjnych jednostek  samorządu terytorialnego i organach jednostek pomocniczych gminy obejmował:</w:t>
      </w:r>
    </w:p>
    <w:p w14:paraId="34862063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1) uwarunkowania ochrony ludności i obrony cywilnej w Polsce, w tym zagrożenia społeczności lokalnej i zapewnianie ciągłości działania;</w:t>
      </w:r>
    </w:p>
    <w:p w14:paraId="1895580C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2) urząd w systemie ochrony ludności i obrony cywilnej - rola, funkcje, zadania i sposoby ich realizacji;</w:t>
      </w:r>
    </w:p>
    <w:p w14:paraId="345F9548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3) funkcjonowanie urzędu w stanach nadzwyczajnych oraz w czasie wojny;</w:t>
      </w:r>
    </w:p>
    <w:p w14:paraId="51EECB97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4) przygotowanie i planowanie w ochronie ludności i obronie cywilnej, w tym planowanie ciągłości działania;</w:t>
      </w:r>
    </w:p>
    <w:p w14:paraId="510530ED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5) współpraca, wsparcie i współdziałanie w ochronie ludności i obronie cywilnej;</w:t>
      </w:r>
    </w:p>
    <w:p w14:paraId="4F32E277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6) wykrywanie zagrożeń, powiadamianie, ostrzeganie i alarmowanie. Komunikacja kryzysowa i komunikacja ryzyka;</w:t>
      </w:r>
    </w:p>
    <w:p w14:paraId="6E26DE6C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7) działania pomocowe w warunkach obrony cywilnej;</w:t>
      </w:r>
    </w:p>
    <w:p w14:paraId="642FC45A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8) ewakuacja oraz środki indywidualnej i zbiorowej ochrony.</w:t>
      </w:r>
    </w:p>
    <w:p w14:paraId="178C98EC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Wszystkie osoby biorące udział w szkoleniu otrzymały stosowny certyfikat ukończenia obligatoryjnego szkolenia.</w:t>
      </w:r>
    </w:p>
    <w:p w14:paraId="07D3629D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AE272" w14:textId="41F8209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W ramach wspomnianego wcześniej wniosku o dotację na realizację zadań z zakresu ochrony ludności, skierowanego do Wojewody Mazowieckiego, planowane są również szkolenia</w:t>
      </w:r>
      <w:r w:rsidR="00B17972"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i edukacja lokalnej społeczności. 1.</w:t>
      </w:r>
      <w:r w:rsidRPr="00505E88">
        <w:rPr>
          <w:rFonts w:ascii="Times New Roman" w:hAnsi="Times New Roman" w:cs="Times New Roman"/>
          <w:sz w:val="24"/>
          <w:szCs w:val="24"/>
        </w:rPr>
        <w:tab/>
        <w:t>W ramach obszaru IV, we współpracy z wyznaczonym podmiotem lub odpowiednią instytucją, planowane jest przeprowadzenie działań edukacyjnych społeczeństwa w zakresie</w:t>
      </w:r>
    </w:p>
    <w:p w14:paraId="2C4E1F35" w14:textId="77777777" w:rsidR="00505E88" w:rsidRPr="00505E88" w:rsidRDefault="00505E88" w:rsidP="00EF75B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1)</w:t>
      </w:r>
      <w:r w:rsidRPr="00505E88">
        <w:rPr>
          <w:rFonts w:ascii="Times New Roman" w:hAnsi="Times New Roman" w:cs="Times New Roman"/>
          <w:sz w:val="24"/>
          <w:szCs w:val="24"/>
        </w:rPr>
        <w:tab/>
        <w:t>zasad działania i obsługi broni, treningu strzeleckiego oraz medycyny pola walki obejmujące:</w:t>
      </w:r>
    </w:p>
    <w:p w14:paraId="4C100E64" w14:textId="77777777" w:rsidR="00505E88" w:rsidRPr="00505E88" w:rsidRDefault="00505E88" w:rsidP="00EF75B0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  <w:t>budowę, zasady działania i obsługi karabinów bojowych (zawierające m.in.: zasady bezpieczeństwa podczas użytkowania broni palnej, zasady działania broni oraz obsługę)</w:t>
      </w:r>
    </w:p>
    <w:p w14:paraId="1F04FFE0" w14:textId="77777777" w:rsidR="00505E88" w:rsidRPr="00505E88" w:rsidRDefault="00505E88" w:rsidP="00EF75B0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  <w:t>trening strzelecki (zawierające m.in.: zajmowanie pozycji strzeleckich, strzelanie z broni, konserwację i czyszczenie broni)</w:t>
      </w:r>
    </w:p>
    <w:p w14:paraId="1DD8FD48" w14:textId="77777777" w:rsidR="00505E88" w:rsidRPr="00505E88" w:rsidRDefault="00505E88" w:rsidP="00EF75B0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  <w:t xml:space="preserve">medycynę pola walki (zawierające m.in.: omówienie systemu MARCHE, użycie opaski uciskowej, działanie i korzystanie z opatrunków hemostatycznych oraz 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okluzyjnych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>)</w:t>
      </w:r>
    </w:p>
    <w:p w14:paraId="287982E2" w14:textId="77777777" w:rsidR="00505E88" w:rsidRPr="00505E88" w:rsidRDefault="00505E88" w:rsidP="00EF75B0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  <w:t>zachowanie w sytuacji kryzysowych i zagrożenia (zawierające m.in.: psychologiczne aspekty zachowania w sytuacji kryzysowej, praktyczne umiejętności przetrwania, procedury i zasady postępowania w konkretnych zagrożeniach)</w:t>
      </w:r>
    </w:p>
    <w:p w14:paraId="589ED5C4" w14:textId="77777777" w:rsidR="00505E88" w:rsidRPr="00505E88" w:rsidRDefault="00505E88" w:rsidP="00EF75B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2)</w:t>
      </w:r>
      <w:r w:rsidRPr="00505E88">
        <w:rPr>
          <w:rFonts w:ascii="Times New Roman" w:hAnsi="Times New Roman" w:cs="Times New Roman"/>
          <w:sz w:val="24"/>
          <w:szCs w:val="24"/>
        </w:rPr>
        <w:tab/>
        <w:t>ewakuacji z budynków obejmujące:</w:t>
      </w:r>
    </w:p>
    <w:p w14:paraId="607BACD9" w14:textId="77777777" w:rsidR="00505E88" w:rsidRPr="00505E88" w:rsidRDefault="00505E88" w:rsidP="00EF75B0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  <w:t>teoretyczne podstawy ewakuacji (zasady funkcjonowania systemu ochrony przeciwpożarowej, przyczyny powstawania pożarów i innych zagrożeń, procedury ewakuacyjne),</w:t>
      </w:r>
    </w:p>
    <w:p w14:paraId="03A2E936" w14:textId="77777777" w:rsidR="00505E88" w:rsidRPr="00505E88" w:rsidRDefault="00505E88" w:rsidP="00EF75B0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  <w:t>część praktyczną (użycie sprzętu gaśniczego, ewakuacja w symulowanej sytuacji zagrożenia, próbne ewakuacje)</w:t>
      </w:r>
    </w:p>
    <w:p w14:paraId="1BD97112" w14:textId="77777777" w:rsidR="00505E88" w:rsidRPr="00505E88" w:rsidRDefault="00505E88" w:rsidP="00EF75B0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  <w:t>role i zadania poszczególnych osób (określenie ról i zadań dla różnych grup użytkowników - z podziałem na opiekunów i personel, służby porządkowe oraz użytkowników budynku)</w:t>
      </w:r>
    </w:p>
    <w:p w14:paraId="7FD378B5" w14:textId="05F4BF8E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 xml:space="preserve">Ponadto w ramach działań edukacyjnych planowany jest zakup pomocy dydaktycznych dla klas mundurowych – zakup zestawu wyposażenia do przeprowadzania lekcji przedmiotu edukacja obywatelska. W skład zestawu wchodzić mają takie elementy jak:  </w:t>
      </w:r>
    </w:p>
    <w:p w14:paraId="6ECAA84B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  <w:t>zestaw fantomów z różnych kategorii wiekowych (3 szt.)</w:t>
      </w:r>
    </w:p>
    <w:p w14:paraId="6FA73EDA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  <w:t>urządzenie do zbierania informacji z fantomów QCPR</w:t>
      </w:r>
    </w:p>
    <w:p w14:paraId="7E2329E7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  <w:t xml:space="preserve">nosze 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płachtowe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>,</w:t>
      </w:r>
    </w:p>
    <w:p w14:paraId="260B74BC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  <w:t>kamizelka do nauki postępowania z zadławieniem,</w:t>
      </w:r>
    </w:p>
    <w:p w14:paraId="208A26D7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  <w:t>zestaw TRIAGE rozszerzony,</w:t>
      </w:r>
    </w:p>
    <w:p w14:paraId="6F00D813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  <w:t>defibrylator szkoleniowy,</w:t>
      </w:r>
    </w:p>
    <w:p w14:paraId="0E6E462B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  <w:t xml:space="preserve">maska twarzowa CPR typu Pocket </w:t>
      </w:r>
      <w:proofErr w:type="spellStart"/>
      <w:r w:rsidRPr="00505E88">
        <w:rPr>
          <w:rFonts w:ascii="Times New Roman" w:hAnsi="Times New Roman" w:cs="Times New Roman"/>
          <w:sz w:val="24"/>
          <w:szCs w:val="24"/>
        </w:rPr>
        <w:t>Mask</w:t>
      </w:r>
      <w:proofErr w:type="spellEnd"/>
      <w:r w:rsidRPr="00505E88">
        <w:rPr>
          <w:rFonts w:ascii="Times New Roman" w:hAnsi="Times New Roman" w:cs="Times New Roman"/>
          <w:sz w:val="24"/>
          <w:szCs w:val="24"/>
        </w:rPr>
        <w:t xml:space="preserve"> (20 szt.)</w:t>
      </w:r>
    </w:p>
    <w:p w14:paraId="37869D70" w14:textId="77777777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  <w:t>zestaw PSP R1 w plecaku</w:t>
      </w:r>
    </w:p>
    <w:p w14:paraId="4252A5E8" w14:textId="5FAD8EB4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W ramach szkoleń personelu obrony cywilnej planowane jest przeprowadzenie szkolenia dla członków Powiatowego Zespołu Zarządzania Kryzysowego. Członkowie zespołu wywodzą się z różnych podmiotów obrony cywilnej w związku z czym szkolenie obejmować będzie szeroko pojęte i wieloobszarowe przygotowanie do efektywnej realizacji zadań z zakresu ochrony ludności i obrony cywilnej, ponadto przygotowywać będzie do działania w przypadku wystąpienia wszelkiego rodzaju zagrożeń, z uwzględnieniem specyfiki powiatowego szczebla kierowania bezpieczeństwem państwa, a także złożoności i współdziałania przy wykonywaniu tych zadań.</w:t>
      </w:r>
    </w:p>
    <w:p w14:paraId="77B39569" w14:textId="17534FA2" w:rsidR="00505E88" w:rsidRPr="00505E88" w:rsidRDefault="00505E88" w:rsidP="00505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W ramach akcji informacyjnej na rzecz ochrony ludności w ramach obrony cywilnej planowane jest przeprowadzanie następujących akcji</w:t>
      </w:r>
      <w:r w:rsidR="00EF75B0">
        <w:rPr>
          <w:rFonts w:ascii="Times New Roman" w:hAnsi="Times New Roman" w:cs="Times New Roman"/>
          <w:sz w:val="24"/>
          <w:szCs w:val="24"/>
        </w:rPr>
        <w:t>:</w:t>
      </w:r>
    </w:p>
    <w:p w14:paraId="74B58E2D" w14:textId="1CE521D2" w:rsidR="00505E88" w:rsidRPr="00505E88" w:rsidRDefault="00505E88" w:rsidP="00EF75B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1)</w:t>
      </w:r>
      <w:r w:rsidRPr="00505E88">
        <w:rPr>
          <w:rFonts w:ascii="Times New Roman" w:hAnsi="Times New Roman" w:cs="Times New Roman"/>
          <w:sz w:val="24"/>
          <w:szCs w:val="24"/>
        </w:rPr>
        <w:tab/>
        <w:t>Przygotowanie materiałów promocyjnych i informacyjnych</w:t>
      </w:r>
      <w:r w:rsidR="00EF75B0">
        <w:rPr>
          <w:rFonts w:ascii="Times New Roman" w:hAnsi="Times New Roman" w:cs="Times New Roman"/>
          <w:sz w:val="24"/>
          <w:szCs w:val="24"/>
        </w:rPr>
        <w:t>:</w:t>
      </w:r>
    </w:p>
    <w:p w14:paraId="741C4FFA" w14:textId="042E9299" w:rsidR="00505E88" w:rsidRPr="00505E88" w:rsidRDefault="00505E88" w:rsidP="00EF75B0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</w:r>
      <w:r w:rsidR="00EF75B0">
        <w:rPr>
          <w:rFonts w:ascii="Times New Roman" w:hAnsi="Times New Roman" w:cs="Times New Roman"/>
          <w:sz w:val="24"/>
          <w:szCs w:val="24"/>
        </w:rPr>
        <w:t>b</w:t>
      </w:r>
      <w:r w:rsidRPr="00505E88">
        <w:rPr>
          <w:rFonts w:ascii="Times New Roman" w:hAnsi="Times New Roman" w:cs="Times New Roman"/>
          <w:sz w:val="24"/>
          <w:szCs w:val="24"/>
        </w:rPr>
        <w:t>roszury i ulotki: Dostępne w urzędach, placówkach edukacyjnych i punktach informacyjnych, zawierające podstawowe zasady postępowania w sytuacjach kryzysowych.</w:t>
      </w:r>
    </w:p>
    <w:p w14:paraId="7D351EEE" w14:textId="560C8FB0" w:rsidR="00505E88" w:rsidRPr="00505E88" w:rsidRDefault="00505E88" w:rsidP="00EF75B0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</w:r>
      <w:r w:rsidR="00EF75B0">
        <w:rPr>
          <w:rFonts w:ascii="Times New Roman" w:hAnsi="Times New Roman" w:cs="Times New Roman"/>
          <w:sz w:val="24"/>
          <w:szCs w:val="24"/>
        </w:rPr>
        <w:t>p</w:t>
      </w:r>
      <w:r w:rsidRPr="00505E88">
        <w:rPr>
          <w:rFonts w:ascii="Times New Roman" w:hAnsi="Times New Roman" w:cs="Times New Roman"/>
          <w:sz w:val="24"/>
          <w:szCs w:val="24"/>
        </w:rPr>
        <w:t>lakaty: Umieszczone w widocznych miejscach, np. na przystankach komunikacji miejskiej, w centrach handlowych, szkołach, informujące o konkretnych zagrożeniach</w:t>
      </w:r>
      <w:r w:rsidR="00B17972"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i numerach alarmowych.</w:t>
      </w:r>
    </w:p>
    <w:p w14:paraId="1C60A1B7" w14:textId="077F7142" w:rsidR="00505E88" w:rsidRPr="00505E88" w:rsidRDefault="00505E88" w:rsidP="00EF75B0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</w:r>
      <w:r w:rsidR="00EF75B0">
        <w:rPr>
          <w:rFonts w:ascii="Times New Roman" w:hAnsi="Times New Roman" w:cs="Times New Roman"/>
          <w:sz w:val="24"/>
          <w:szCs w:val="24"/>
        </w:rPr>
        <w:t>p</w:t>
      </w:r>
      <w:r w:rsidRPr="00505E88">
        <w:rPr>
          <w:rFonts w:ascii="Times New Roman" w:hAnsi="Times New Roman" w:cs="Times New Roman"/>
          <w:sz w:val="24"/>
          <w:szCs w:val="24"/>
        </w:rPr>
        <w:t>oradniki w formie elektronicznej (PDF): Dostępne do pobrania na stronach internetowych urzędów, zawierające szczegółowe informacje o przygotowaniu zapasów, planach ewakuacji czy obsłudze podstawowego sprzętu ratowniczego.</w:t>
      </w:r>
    </w:p>
    <w:p w14:paraId="2CFD1EF3" w14:textId="54E41F96" w:rsidR="00505E88" w:rsidRPr="00505E88" w:rsidRDefault="00505E88" w:rsidP="00EF75B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2)</w:t>
      </w:r>
      <w:r w:rsidRPr="00505E88">
        <w:rPr>
          <w:rFonts w:ascii="Times New Roman" w:hAnsi="Times New Roman" w:cs="Times New Roman"/>
          <w:sz w:val="24"/>
          <w:szCs w:val="24"/>
        </w:rPr>
        <w:tab/>
        <w:t>Działania edukacyjne i publiczne</w:t>
      </w:r>
      <w:r w:rsidR="00EF75B0">
        <w:rPr>
          <w:rFonts w:ascii="Times New Roman" w:hAnsi="Times New Roman" w:cs="Times New Roman"/>
          <w:sz w:val="24"/>
          <w:szCs w:val="24"/>
        </w:rPr>
        <w:t>:</w:t>
      </w:r>
    </w:p>
    <w:p w14:paraId="059927DF" w14:textId="46A143DE" w:rsidR="00505E88" w:rsidRPr="00505E88" w:rsidRDefault="00505E88" w:rsidP="00EF75B0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</w:r>
      <w:r w:rsidR="00EF75B0">
        <w:rPr>
          <w:rFonts w:ascii="Times New Roman" w:hAnsi="Times New Roman" w:cs="Times New Roman"/>
          <w:sz w:val="24"/>
          <w:szCs w:val="24"/>
        </w:rPr>
        <w:t>p</w:t>
      </w:r>
      <w:r w:rsidRPr="00505E88">
        <w:rPr>
          <w:rFonts w:ascii="Times New Roman" w:hAnsi="Times New Roman" w:cs="Times New Roman"/>
          <w:sz w:val="24"/>
          <w:szCs w:val="24"/>
        </w:rPr>
        <w:t>relekcje i pogadanki: Organizowane w szkołach, urzędach i na spotkaniach</w:t>
      </w:r>
      <w:r w:rsidR="00B17972"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z mieszkańcami. Mogą one dotyczyć m.in. pierwszej pomocy, rozpoznawania sygnałów alarmowych czy postępowania w przypadku zagrożeń chemicznych, biologicznych lub radiologicznych.</w:t>
      </w:r>
    </w:p>
    <w:p w14:paraId="5F9B5673" w14:textId="6BEDF9F6" w:rsidR="00505E88" w:rsidRPr="00505E88" w:rsidRDefault="00505E88" w:rsidP="00EF75B0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</w:r>
      <w:r w:rsidR="00EF75B0">
        <w:rPr>
          <w:rFonts w:ascii="Times New Roman" w:hAnsi="Times New Roman" w:cs="Times New Roman"/>
          <w:sz w:val="24"/>
          <w:szCs w:val="24"/>
        </w:rPr>
        <w:t>p</w:t>
      </w:r>
      <w:r w:rsidRPr="00505E88">
        <w:rPr>
          <w:rFonts w:ascii="Times New Roman" w:hAnsi="Times New Roman" w:cs="Times New Roman"/>
          <w:sz w:val="24"/>
          <w:szCs w:val="24"/>
        </w:rPr>
        <w:t>okazy i warsztaty: Praktyczne zajęcia, np. z obsługi gaśnicy, bandażowania ran czy wykorzystania apteczki samochodowej w życiu codziennym.</w:t>
      </w:r>
    </w:p>
    <w:p w14:paraId="56DB181A" w14:textId="4E9CB0E2" w:rsidR="00505E88" w:rsidRPr="00505E88" w:rsidRDefault="00505E88" w:rsidP="00EF75B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3)</w:t>
      </w:r>
      <w:r w:rsidRPr="00505E88">
        <w:rPr>
          <w:rFonts w:ascii="Times New Roman" w:hAnsi="Times New Roman" w:cs="Times New Roman"/>
          <w:sz w:val="24"/>
          <w:szCs w:val="24"/>
        </w:rPr>
        <w:tab/>
        <w:t>Wykorzystanie mediów</w:t>
      </w:r>
      <w:r w:rsidR="00EF75B0">
        <w:rPr>
          <w:rFonts w:ascii="Times New Roman" w:hAnsi="Times New Roman" w:cs="Times New Roman"/>
          <w:sz w:val="24"/>
          <w:szCs w:val="24"/>
        </w:rPr>
        <w:t>:</w:t>
      </w:r>
    </w:p>
    <w:p w14:paraId="497E2396" w14:textId="7296464F" w:rsidR="00505E88" w:rsidRPr="00505E88" w:rsidRDefault="00505E88" w:rsidP="00EF75B0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</w:r>
      <w:r w:rsidR="00EF75B0">
        <w:rPr>
          <w:rFonts w:ascii="Times New Roman" w:hAnsi="Times New Roman" w:cs="Times New Roman"/>
          <w:sz w:val="24"/>
          <w:szCs w:val="24"/>
        </w:rPr>
        <w:t>a</w:t>
      </w:r>
      <w:r w:rsidRPr="00505E88">
        <w:rPr>
          <w:rFonts w:ascii="Times New Roman" w:hAnsi="Times New Roman" w:cs="Times New Roman"/>
          <w:sz w:val="24"/>
          <w:szCs w:val="24"/>
        </w:rPr>
        <w:t>udycje w mediach lokalnych (radio): krótkie spoty informacyjne w lokalnych stacjach radiowych. Mogą one zawierać wywiady z ekspertami (np. strażakami, ratownikami medycznymi), porady na temat bezpieczeństwa oraz przykładowe komunikaty</w:t>
      </w:r>
      <w:r w:rsidR="00B17972">
        <w:rPr>
          <w:rFonts w:ascii="Times New Roman" w:hAnsi="Times New Roman" w:cs="Times New Roman"/>
          <w:sz w:val="24"/>
          <w:szCs w:val="24"/>
        </w:rPr>
        <w:br/>
      </w:r>
      <w:r w:rsidRPr="00505E88">
        <w:rPr>
          <w:rFonts w:ascii="Times New Roman" w:hAnsi="Times New Roman" w:cs="Times New Roman"/>
          <w:sz w:val="24"/>
          <w:szCs w:val="24"/>
        </w:rPr>
        <w:t>w sytuacjach realnego zagrożenia.</w:t>
      </w:r>
    </w:p>
    <w:p w14:paraId="0728008C" w14:textId="3BD426DF" w:rsidR="00505E88" w:rsidRPr="00505E88" w:rsidRDefault="00505E88" w:rsidP="00EF75B0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5E88">
        <w:rPr>
          <w:rFonts w:ascii="Times New Roman" w:hAnsi="Times New Roman" w:cs="Times New Roman"/>
          <w:sz w:val="24"/>
          <w:szCs w:val="24"/>
        </w:rPr>
        <w:t>˗</w:t>
      </w:r>
      <w:r w:rsidRPr="00505E88">
        <w:rPr>
          <w:rFonts w:ascii="Times New Roman" w:hAnsi="Times New Roman" w:cs="Times New Roman"/>
          <w:sz w:val="24"/>
          <w:szCs w:val="24"/>
        </w:rPr>
        <w:tab/>
      </w:r>
      <w:r w:rsidR="00EF75B0">
        <w:rPr>
          <w:rFonts w:ascii="Times New Roman" w:hAnsi="Times New Roman" w:cs="Times New Roman"/>
          <w:sz w:val="24"/>
          <w:szCs w:val="24"/>
        </w:rPr>
        <w:t>f</w:t>
      </w:r>
      <w:r w:rsidRPr="00505E88">
        <w:rPr>
          <w:rFonts w:ascii="Times New Roman" w:hAnsi="Times New Roman" w:cs="Times New Roman"/>
          <w:sz w:val="24"/>
          <w:szCs w:val="24"/>
        </w:rPr>
        <w:t>ilmik informacyjny z przeznaczeniem do mediów społecznościowych: Krótki, dynamiczny i angażujący filmik, który w prosty sposób przedstawia kluczowe zasady postępowania. Może on być dystrybuowany na platformach takich jak Facebook, czy YouTube, docierając do różnych grup wiekowych</w:t>
      </w:r>
    </w:p>
    <w:p w14:paraId="7F374B23" w14:textId="77777777" w:rsidR="004B6A84" w:rsidRPr="00505E88" w:rsidRDefault="004B6A84" w:rsidP="00505E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57C2EE" w14:textId="77777777" w:rsidR="004B6A84" w:rsidRPr="00505E88" w:rsidRDefault="004B6A84" w:rsidP="00505E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99AFDA" w14:textId="77777777" w:rsidR="00816EDD" w:rsidRDefault="00816EDD" w:rsidP="00C518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B72C55" w14:textId="77777777" w:rsidR="00EF75B0" w:rsidRDefault="00EF75B0" w:rsidP="00C518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1311F5" w14:textId="77777777" w:rsidR="00816EDD" w:rsidRDefault="00816EDD" w:rsidP="00C518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C9CA8C" w14:textId="77777777" w:rsidR="00816EDD" w:rsidRDefault="00816EDD" w:rsidP="00C518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4F0D5F" w14:textId="77777777" w:rsidR="00FD1125" w:rsidRDefault="00526C33" w:rsidP="00C518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7FC0F928" w14:textId="4234D25B" w:rsidR="00526C33" w:rsidRDefault="00526C33" w:rsidP="007F08E4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4F99">
        <w:rPr>
          <w:rFonts w:ascii="Times New Roman" w:hAnsi="Times New Roman" w:cs="Times New Roman"/>
          <w:sz w:val="24"/>
          <w:szCs w:val="24"/>
        </w:rPr>
        <w:t xml:space="preserve">Wykaz sprzętu przeciwpowodziowego zgromadzonego w Powiatowym Magazynie Przeciwpowodziowym – załącznik </w:t>
      </w:r>
      <w:r w:rsidR="007A4A4B">
        <w:rPr>
          <w:rFonts w:ascii="Times New Roman" w:hAnsi="Times New Roman" w:cs="Times New Roman"/>
          <w:sz w:val="24"/>
          <w:szCs w:val="24"/>
        </w:rPr>
        <w:t>N</w:t>
      </w:r>
      <w:r w:rsidRPr="00784F99">
        <w:rPr>
          <w:rFonts w:ascii="Times New Roman" w:hAnsi="Times New Roman" w:cs="Times New Roman"/>
          <w:sz w:val="24"/>
          <w:szCs w:val="24"/>
        </w:rPr>
        <w:t xml:space="preserve">r </w:t>
      </w:r>
      <w:r w:rsidR="00521336">
        <w:rPr>
          <w:rFonts w:ascii="Times New Roman" w:hAnsi="Times New Roman" w:cs="Times New Roman"/>
          <w:sz w:val="24"/>
          <w:szCs w:val="24"/>
        </w:rPr>
        <w:t>1</w:t>
      </w:r>
      <w:r w:rsidR="00F84365" w:rsidRPr="00784F99">
        <w:rPr>
          <w:rFonts w:ascii="Times New Roman" w:hAnsi="Times New Roman" w:cs="Times New Roman"/>
          <w:sz w:val="24"/>
          <w:szCs w:val="24"/>
        </w:rPr>
        <w:t>.</w:t>
      </w:r>
    </w:p>
    <w:p w14:paraId="0F10BF87" w14:textId="249B770D" w:rsidR="00816EDD" w:rsidRPr="00784F99" w:rsidRDefault="00816EDD" w:rsidP="007F08E4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EDD">
        <w:rPr>
          <w:rFonts w:ascii="Times New Roman" w:hAnsi="Times New Roman" w:cs="Times New Roman"/>
          <w:sz w:val="24"/>
          <w:szCs w:val="24"/>
        </w:rPr>
        <w:t>Powiat Płoński - szczegółowy opis realizowanych zadań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6EDD">
        <w:rPr>
          <w:rFonts w:ascii="Times New Roman" w:hAnsi="Times New Roman" w:cs="Times New Roman"/>
          <w:sz w:val="24"/>
          <w:szCs w:val="24"/>
        </w:rPr>
        <w:t>w ramach Wojewódzkiego Planu</w:t>
      </w:r>
      <w:r>
        <w:rPr>
          <w:rFonts w:ascii="Times New Roman" w:hAnsi="Times New Roman" w:cs="Times New Roman"/>
          <w:sz w:val="24"/>
          <w:szCs w:val="24"/>
        </w:rPr>
        <w:t xml:space="preserve"> Ochrony Ludności i Obrony Cywilnej na rok 2025.</w:t>
      </w:r>
    </w:p>
    <w:p w14:paraId="494DCD06" w14:textId="77777777" w:rsidR="007A4A4B" w:rsidRDefault="007A4A4B" w:rsidP="00A30A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07B79" w14:textId="652C7F10" w:rsidR="00144EBC" w:rsidRDefault="00462452" w:rsidP="00A30A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Płońsk, dn. </w:t>
      </w:r>
      <w:r w:rsidR="00BA2835">
        <w:rPr>
          <w:rFonts w:ascii="Times New Roman" w:hAnsi="Times New Roman" w:cs="Times New Roman"/>
          <w:sz w:val="24"/>
          <w:szCs w:val="24"/>
        </w:rPr>
        <w:t>17</w:t>
      </w:r>
      <w:r w:rsidR="00457E0F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A2835">
        <w:rPr>
          <w:rFonts w:ascii="Times New Roman" w:hAnsi="Times New Roman" w:cs="Times New Roman"/>
          <w:sz w:val="24"/>
          <w:szCs w:val="24"/>
        </w:rPr>
        <w:t>5</w:t>
      </w:r>
      <w:r w:rsidR="00F62CB4">
        <w:rPr>
          <w:rFonts w:ascii="Times New Roman" w:hAnsi="Times New Roman" w:cs="Times New Roman"/>
          <w:sz w:val="24"/>
          <w:szCs w:val="24"/>
        </w:rPr>
        <w:t xml:space="preserve"> rok</w:t>
      </w:r>
    </w:p>
    <w:sectPr w:rsidR="00144EBC" w:rsidSect="009E36B1">
      <w:footerReference w:type="default" r:id="rId27"/>
      <w:footerReference w:type="first" r:id="rId28"/>
      <w:pgSz w:w="11906" w:h="16838"/>
      <w:pgMar w:top="1276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5FCB" w14:textId="77777777" w:rsidR="00B32B05" w:rsidRDefault="00B32B05" w:rsidP="009E0A2E">
      <w:pPr>
        <w:spacing w:after="0" w:line="240" w:lineRule="auto"/>
      </w:pPr>
      <w:r>
        <w:separator/>
      </w:r>
    </w:p>
  </w:endnote>
  <w:endnote w:type="continuationSeparator" w:id="0">
    <w:p w14:paraId="1C3F671F" w14:textId="77777777" w:rsidR="00B32B05" w:rsidRDefault="00B32B05" w:rsidP="009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3431"/>
      <w:docPartObj>
        <w:docPartGallery w:val="Page Numbers (Bottom of Page)"/>
        <w:docPartUnique/>
      </w:docPartObj>
    </w:sdtPr>
    <w:sdtEndPr/>
    <w:sdtContent>
      <w:p w14:paraId="5B24E6A3" w14:textId="77777777" w:rsidR="00B32B05" w:rsidRDefault="00B32B0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4D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1B0F3C7" w14:textId="77777777" w:rsidR="00B32B05" w:rsidRDefault="00B32B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C20A" w14:textId="77777777" w:rsidR="00B32B05" w:rsidRDefault="00B32B05" w:rsidP="007C6F5F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E808" w14:textId="77777777" w:rsidR="00B32B05" w:rsidRDefault="00B32B05" w:rsidP="009E0A2E">
      <w:pPr>
        <w:spacing w:after="0" w:line="240" w:lineRule="auto"/>
      </w:pPr>
      <w:r>
        <w:separator/>
      </w:r>
    </w:p>
  </w:footnote>
  <w:footnote w:type="continuationSeparator" w:id="0">
    <w:p w14:paraId="082943B1" w14:textId="77777777" w:rsidR="00B32B05" w:rsidRDefault="00B32B05" w:rsidP="009E0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9BA"/>
    <w:multiLevelType w:val="hybridMultilevel"/>
    <w:tmpl w:val="99A286FA"/>
    <w:lvl w:ilvl="0" w:tplc="0415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A767BD9"/>
    <w:multiLevelType w:val="hybridMultilevel"/>
    <w:tmpl w:val="282C9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65DA"/>
    <w:multiLevelType w:val="hybridMultilevel"/>
    <w:tmpl w:val="FCF4C1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E56FA3"/>
    <w:multiLevelType w:val="hybridMultilevel"/>
    <w:tmpl w:val="103EA1B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0EF3328B"/>
    <w:multiLevelType w:val="hybridMultilevel"/>
    <w:tmpl w:val="603EADE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13664E2"/>
    <w:multiLevelType w:val="hybridMultilevel"/>
    <w:tmpl w:val="4CE43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F7B36"/>
    <w:multiLevelType w:val="hybridMultilevel"/>
    <w:tmpl w:val="359CE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A5B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254E54F4"/>
    <w:multiLevelType w:val="hybridMultilevel"/>
    <w:tmpl w:val="9EBAD424"/>
    <w:lvl w:ilvl="0" w:tplc="6F6E3102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5659D"/>
    <w:multiLevelType w:val="hybridMultilevel"/>
    <w:tmpl w:val="2CCE35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2D5275"/>
    <w:multiLevelType w:val="hybridMultilevel"/>
    <w:tmpl w:val="42C4C9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68F7183"/>
    <w:multiLevelType w:val="hybridMultilevel"/>
    <w:tmpl w:val="FFAC104E"/>
    <w:lvl w:ilvl="0" w:tplc="6F6E3102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F013C"/>
    <w:multiLevelType w:val="hybridMultilevel"/>
    <w:tmpl w:val="EB68831E"/>
    <w:lvl w:ilvl="0" w:tplc="2A9AD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C175D"/>
    <w:multiLevelType w:val="hybridMultilevel"/>
    <w:tmpl w:val="0D60809A"/>
    <w:lvl w:ilvl="0" w:tplc="2C0AE50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2C9A82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plc="6D6422C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5C256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62EA5F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9E6F5E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5F4AF0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082DF7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A70114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13C10"/>
    <w:multiLevelType w:val="hybridMultilevel"/>
    <w:tmpl w:val="E914464C"/>
    <w:lvl w:ilvl="0" w:tplc="017AE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5C1118"/>
    <w:multiLevelType w:val="hybridMultilevel"/>
    <w:tmpl w:val="DA78A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E0F33"/>
    <w:multiLevelType w:val="hybridMultilevel"/>
    <w:tmpl w:val="9060537E"/>
    <w:lvl w:ilvl="0" w:tplc="34C84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71758"/>
    <w:multiLevelType w:val="hybridMultilevel"/>
    <w:tmpl w:val="6A54B9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C2B"/>
    <w:multiLevelType w:val="hybridMultilevel"/>
    <w:tmpl w:val="74AC644C"/>
    <w:lvl w:ilvl="0" w:tplc="5680D6B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B9258E0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plc="801AD18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CEECE2C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5E6E2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5023CE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E3E0DF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41AFB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AE094B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F80433"/>
    <w:multiLevelType w:val="hybridMultilevel"/>
    <w:tmpl w:val="6E345C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42EC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3C5B2DCB"/>
    <w:multiLevelType w:val="hybridMultilevel"/>
    <w:tmpl w:val="DFA43664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428C2D44"/>
    <w:multiLevelType w:val="hybridMultilevel"/>
    <w:tmpl w:val="B7CA348C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8C041BB"/>
    <w:multiLevelType w:val="hybridMultilevel"/>
    <w:tmpl w:val="DF9AD0AA"/>
    <w:lvl w:ilvl="0" w:tplc="34C84E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2B77BA4"/>
    <w:multiLevelType w:val="hybridMultilevel"/>
    <w:tmpl w:val="1E88C28E"/>
    <w:lvl w:ilvl="0" w:tplc="6F6E3102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C751A"/>
    <w:multiLevelType w:val="multilevel"/>
    <w:tmpl w:val="8548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2B0CC7"/>
    <w:multiLevelType w:val="hybridMultilevel"/>
    <w:tmpl w:val="9AF4F2BA"/>
    <w:lvl w:ilvl="0" w:tplc="34C84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72CA9"/>
    <w:multiLevelType w:val="hybridMultilevel"/>
    <w:tmpl w:val="32A2BE9C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5B157919"/>
    <w:multiLevelType w:val="hybridMultilevel"/>
    <w:tmpl w:val="3FD8D2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57CFF"/>
    <w:multiLevelType w:val="hybridMultilevel"/>
    <w:tmpl w:val="F4F29FEE"/>
    <w:lvl w:ilvl="0" w:tplc="FAFC574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35486E2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plc="678A97EE">
      <w:start w:val="1"/>
      <w:numFmt w:val="lowerLetter"/>
      <w:lvlText w:val="%3)"/>
      <w:lvlJc w:val="right"/>
      <w:pPr>
        <w:tabs>
          <w:tab w:val="num" w:pos="2160"/>
        </w:tabs>
        <w:ind w:left="2160" w:hanging="360"/>
      </w:pPr>
    </w:lvl>
    <w:lvl w:ilvl="3" w:tplc="F48EA3A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E0E5B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BDA8D1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7EA585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544C05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1183CB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B273DD"/>
    <w:multiLevelType w:val="multilevel"/>
    <w:tmpl w:val="7C3A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B66D42"/>
    <w:multiLevelType w:val="hybridMultilevel"/>
    <w:tmpl w:val="97FC1E26"/>
    <w:lvl w:ilvl="0" w:tplc="6F6E3102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E47C7"/>
    <w:multiLevelType w:val="hybridMultilevel"/>
    <w:tmpl w:val="D04225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E381933"/>
    <w:multiLevelType w:val="hybridMultilevel"/>
    <w:tmpl w:val="EB6AD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C71E1"/>
    <w:multiLevelType w:val="hybridMultilevel"/>
    <w:tmpl w:val="4D44A43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E0896"/>
    <w:multiLevelType w:val="hybridMultilevel"/>
    <w:tmpl w:val="2EE43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97621"/>
    <w:multiLevelType w:val="hybridMultilevel"/>
    <w:tmpl w:val="60088E4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59A5F3C"/>
    <w:multiLevelType w:val="hybridMultilevel"/>
    <w:tmpl w:val="883023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95E55B0"/>
    <w:multiLevelType w:val="hybridMultilevel"/>
    <w:tmpl w:val="1ECA6B18"/>
    <w:lvl w:ilvl="0" w:tplc="34C84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08788">
    <w:abstractNumId w:val="32"/>
  </w:num>
  <w:num w:numId="2" w16cid:durableId="2108233892">
    <w:abstractNumId w:val="23"/>
  </w:num>
  <w:num w:numId="3" w16cid:durableId="886603306">
    <w:abstractNumId w:val="4"/>
  </w:num>
  <w:num w:numId="4" w16cid:durableId="396589215">
    <w:abstractNumId w:val="15"/>
  </w:num>
  <w:num w:numId="5" w16cid:durableId="639849226">
    <w:abstractNumId w:val="38"/>
  </w:num>
  <w:num w:numId="6" w16cid:durableId="1463959224">
    <w:abstractNumId w:val="7"/>
  </w:num>
  <w:num w:numId="7" w16cid:durableId="1067417359">
    <w:abstractNumId w:val="6"/>
  </w:num>
  <w:num w:numId="8" w16cid:durableId="1612005312">
    <w:abstractNumId w:val="33"/>
  </w:num>
  <w:num w:numId="9" w16cid:durableId="858355918">
    <w:abstractNumId w:val="35"/>
  </w:num>
  <w:num w:numId="10" w16cid:durableId="22479569">
    <w:abstractNumId w:val="3"/>
  </w:num>
  <w:num w:numId="11" w16cid:durableId="49689533">
    <w:abstractNumId w:val="34"/>
  </w:num>
  <w:num w:numId="12" w16cid:durableId="1041631202">
    <w:abstractNumId w:val="16"/>
  </w:num>
  <w:num w:numId="13" w16cid:durableId="1122190102">
    <w:abstractNumId w:val="26"/>
  </w:num>
  <w:num w:numId="14" w16cid:durableId="938756771">
    <w:abstractNumId w:val="29"/>
  </w:num>
  <w:num w:numId="15" w16cid:durableId="699431359">
    <w:abstractNumId w:val="18"/>
  </w:num>
  <w:num w:numId="16" w16cid:durableId="1549996891">
    <w:abstractNumId w:val="13"/>
  </w:num>
  <w:num w:numId="17" w16cid:durableId="348795860">
    <w:abstractNumId w:val="2"/>
  </w:num>
  <w:num w:numId="18" w16cid:durableId="1772314456">
    <w:abstractNumId w:val="12"/>
  </w:num>
  <w:num w:numId="19" w16cid:durableId="580524974">
    <w:abstractNumId w:val="9"/>
  </w:num>
  <w:num w:numId="20" w16cid:durableId="1930649538">
    <w:abstractNumId w:val="37"/>
  </w:num>
  <w:num w:numId="21" w16cid:durableId="1926570176">
    <w:abstractNumId w:val="20"/>
  </w:num>
  <w:num w:numId="22" w16cid:durableId="1931281255">
    <w:abstractNumId w:val="10"/>
  </w:num>
  <w:num w:numId="23" w16cid:durableId="297538137">
    <w:abstractNumId w:val="1"/>
  </w:num>
  <w:num w:numId="24" w16cid:durableId="1381201257">
    <w:abstractNumId w:val="5"/>
  </w:num>
  <w:num w:numId="25" w16cid:durableId="747117344">
    <w:abstractNumId w:val="24"/>
  </w:num>
  <w:num w:numId="26" w16cid:durableId="1938128159">
    <w:abstractNumId w:val="31"/>
  </w:num>
  <w:num w:numId="27" w16cid:durableId="2130004613">
    <w:abstractNumId w:val="11"/>
  </w:num>
  <w:num w:numId="28" w16cid:durableId="551843771">
    <w:abstractNumId w:val="8"/>
  </w:num>
  <w:num w:numId="29" w16cid:durableId="147672491">
    <w:abstractNumId w:val="27"/>
  </w:num>
  <w:num w:numId="30" w16cid:durableId="1401323373">
    <w:abstractNumId w:val="19"/>
  </w:num>
  <w:num w:numId="31" w16cid:durableId="319162492">
    <w:abstractNumId w:val="21"/>
  </w:num>
  <w:num w:numId="32" w16cid:durableId="957374422">
    <w:abstractNumId w:val="22"/>
  </w:num>
  <w:num w:numId="33" w16cid:durableId="694501541">
    <w:abstractNumId w:val="36"/>
  </w:num>
  <w:num w:numId="34" w16cid:durableId="1102455515">
    <w:abstractNumId w:val="30"/>
  </w:num>
  <w:num w:numId="35" w16cid:durableId="548684753">
    <w:abstractNumId w:val="25"/>
  </w:num>
  <w:num w:numId="36" w16cid:durableId="1968387572">
    <w:abstractNumId w:val="14"/>
  </w:num>
  <w:num w:numId="37" w16cid:durableId="134028917">
    <w:abstractNumId w:val="0"/>
  </w:num>
  <w:num w:numId="38" w16cid:durableId="936013361">
    <w:abstractNumId w:val="17"/>
  </w:num>
  <w:num w:numId="39" w16cid:durableId="344207942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61"/>
    <w:rsid w:val="00000018"/>
    <w:rsid w:val="00000593"/>
    <w:rsid w:val="000022AA"/>
    <w:rsid w:val="00005AF1"/>
    <w:rsid w:val="00005E2D"/>
    <w:rsid w:val="000067E5"/>
    <w:rsid w:val="00010354"/>
    <w:rsid w:val="0002254F"/>
    <w:rsid w:val="00023175"/>
    <w:rsid w:val="000246D2"/>
    <w:rsid w:val="00025F37"/>
    <w:rsid w:val="00030D78"/>
    <w:rsid w:val="000312D8"/>
    <w:rsid w:val="00046C16"/>
    <w:rsid w:val="00047F14"/>
    <w:rsid w:val="00050AB3"/>
    <w:rsid w:val="00051665"/>
    <w:rsid w:val="00052354"/>
    <w:rsid w:val="000536AE"/>
    <w:rsid w:val="000538EA"/>
    <w:rsid w:val="000559B8"/>
    <w:rsid w:val="00055A94"/>
    <w:rsid w:val="00062691"/>
    <w:rsid w:val="00064808"/>
    <w:rsid w:val="000671C9"/>
    <w:rsid w:val="0007033E"/>
    <w:rsid w:val="00071F54"/>
    <w:rsid w:val="000775DB"/>
    <w:rsid w:val="00080E5D"/>
    <w:rsid w:val="0008379C"/>
    <w:rsid w:val="000856C2"/>
    <w:rsid w:val="00085AE9"/>
    <w:rsid w:val="00087FBC"/>
    <w:rsid w:val="00090F86"/>
    <w:rsid w:val="00096A60"/>
    <w:rsid w:val="000A0B72"/>
    <w:rsid w:val="000A5BE6"/>
    <w:rsid w:val="000A5D8A"/>
    <w:rsid w:val="000A631F"/>
    <w:rsid w:val="000B212C"/>
    <w:rsid w:val="000B25B5"/>
    <w:rsid w:val="000C11DF"/>
    <w:rsid w:val="000C166F"/>
    <w:rsid w:val="000D0CB1"/>
    <w:rsid w:val="000D2EC7"/>
    <w:rsid w:val="000D2F92"/>
    <w:rsid w:val="000D3EFF"/>
    <w:rsid w:val="000D5806"/>
    <w:rsid w:val="000E078C"/>
    <w:rsid w:val="000E27EC"/>
    <w:rsid w:val="000E2A31"/>
    <w:rsid w:val="000E3CF0"/>
    <w:rsid w:val="000E5D4C"/>
    <w:rsid w:val="000E7A7C"/>
    <w:rsid w:val="00102E12"/>
    <w:rsid w:val="001125D5"/>
    <w:rsid w:val="001169B4"/>
    <w:rsid w:val="00123D43"/>
    <w:rsid w:val="001269C3"/>
    <w:rsid w:val="001270C6"/>
    <w:rsid w:val="001274E9"/>
    <w:rsid w:val="00130E9D"/>
    <w:rsid w:val="0013132E"/>
    <w:rsid w:val="00134CDF"/>
    <w:rsid w:val="00134DB4"/>
    <w:rsid w:val="00135A56"/>
    <w:rsid w:val="001376A4"/>
    <w:rsid w:val="00142645"/>
    <w:rsid w:val="00142C03"/>
    <w:rsid w:val="00142FF9"/>
    <w:rsid w:val="00144EBC"/>
    <w:rsid w:val="001468BB"/>
    <w:rsid w:val="00147C54"/>
    <w:rsid w:val="001535F6"/>
    <w:rsid w:val="00153932"/>
    <w:rsid w:val="00155CD5"/>
    <w:rsid w:val="001646B1"/>
    <w:rsid w:val="00164F97"/>
    <w:rsid w:val="001675C5"/>
    <w:rsid w:val="00170167"/>
    <w:rsid w:val="001707F1"/>
    <w:rsid w:val="00171556"/>
    <w:rsid w:val="00171CD8"/>
    <w:rsid w:val="00175905"/>
    <w:rsid w:val="00180D86"/>
    <w:rsid w:val="00197FDF"/>
    <w:rsid w:val="001A791E"/>
    <w:rsid w:val="001B5F4D"/>
    <w:rsid w:val="001C2D16"/>
    <w:rsid w:val="001C7866"/>
    <w:rsid w:val="001E2257"/>
    <w:rsid w:val="001E3047"/>
    <w:rsid w:val="001E3871"/>
    <w:rsid w:val="001E5CCC"/>
    <w:rsid w:val="001F0DE5"/>
    <w:rsid w:val="001F1E28"/>
    <w:rsid w:val="001F280D"/>
    <w:rsid w:val="001F34C7"/>
    <w:rsid w:val="001F74D5"/>
    <w:rsid w:val="002126F8"/>
    <w:rsid w:val="00212A20"/>
    <w:rsid w:val="00213A32"/>
    <w:rsid w:val="0021659F"/>
    <w:rsid w:val="0021748D"/>
    <w:rsid w:val="00224111"/>
    <w:rsid w:val="0022434F"/>
    <w:rsid w:val="002246C5"/>
    <w:rsid w:val="00230A74"/>
    <w:rsid w:val="002313AC"/>
    <w:rsid w:val="00237D3E"/>
    <w:rsid w:val="0024612F"/>
    <w:rsid w:val="00247C2B"/>
    <w:rsid w:val="0025141C"/>
    <w:rsid w:val="00251A6E"/>
    <w:rsid w:val="00253A1C"/>
    <w:rsid w:val="00254CD9"/>
    <w:rsid w:val="00261BA0"/>
    <w:rsid w:val="00264790"/>
    <w:rsid w:val="00264CA7"/>
    <w:rsid w:val="0026534A"/>
    <w:rsid w:val="00265E12"/>
    <w:rsid w:val="00266A21"/>
    <w:rsid w:val="00270AD5"/>
    <w:rsid w:val="00274CB0"/>
    <w:rsid w:val="002765FA"/>
    <w:rsid w:val="00281B39"/>
    <w:rsid w:val="00291AA4"/>
    <w:rsid w:val="002944C2"/>
    <w:rsid w:val="0029518F"/>
    <w:rsid w:val="002A38C2"/>
    <w:rsid w:val="002B4F3C"/>
    <w:rsid w:val="002B7D47"/>
    <w:rsid w:val="002C2CE8"/>
    <w:rsid w:val="002C3E4F"/>
    <w:rsid w:val="002C5E04"/>
    <w:rsid w:val="002D0C9B"/>
    <w:rsid w:val="002E218D"/>
    <w:rsid w:val="002F053A"/>
    <w:rsid w:val="002F4C21"/>
    <w:rsid w:val="002F6E88"/>
    <w:rsid w:val="002F7994"/>
    <w:rsid w:val="00301C39"/>
    <w:rsid w:val="0030438C"/>
    <w:rsid w:val="003107A3"/>
    <w:rsid w:val="0031407B"/>
    <w:rsid w:val="003144BE"/>
    <w:rsid w:val="003149D8"/>
    <w:rsid w:val="00315861"/>
    <w:rsid w:val="003224B1"/>
    <w:rsid w:val="00322AD4"/>
    <w:rsid w:val="003258A1"/>
    <w:rsid w:val="00331D4C"/>
    <w:rsid w:val="00335391"/>
    <w:rsid w:val="003361A5"/>
    <w:rsid w:val="00342B6F"/>
    <w:rsid w:val="00344A90"/>
    <w:rsid w:val="0035301D"/>
    <w:rsid w:val="003640C1"/>
    <w:rsid w:val="003648B3"/>
    <w:rsid w:val="0036536C"/>
    <w:rsid w:val="00370489"/>
    <w:rsid w:val="00370922"/>
    <w:rsid w:val="0037434D"/>
    <w:rsid w:val="0037477F"/>
    <w:rsid w:val="00375C78"/>
    <w:rsid w:val="00384B09"/>
    <w:rsid w:val="00385B00"/>
    <w:rsid w:val="00395B52"/>
    <w:rsid w:val="00396899"/>
    <w:rsid w:val="003A37C1"/>
    <w:rsid w:val="003A427D"/>
    <w:rsid w:val="003A568A"/>
    <w:rsid w:val="003B2F57"/>
    <w:rsid w:val="003B53A6"/>
    <w:rsid w:val="003B6A00"/>
    <w:rsid w:val="003C199D"/>
    <w:rsid w:val="003C1F9B"/>
    <w:rsid w:val="003D0DFF"/>
    <w:rsid w:val="003D2032"/>
    <w:rsid w:val="003D45CF"/>
    <w:rsid w:val="003D5702"/>
    <w:rsid w:val="003D7D73"/>
    <w:rsid w:val="003E3637"/>
    <w:rsid w:val="003E45A8"/>
    <w:rsid w:val="003E6939"/>
    <w:rsid w:val="003E6FC3"/>
    <w:rsid w:val="003E7F90"/>
    <w:rsid w:val="003F0568"/>
    <w:rsid w:val="003F3B4B"/>
    <w:rsid w:val="003F52A9"/>
    <w:rsid w:val="003F760E"/>
    <w:rsid w:val="004007E0"/>
    <w:rsid w:val="00400BB7"/>
    <w:rsid w:val="00401E6F"/>
    <w:rsid w:val="00412B6F"/>
    <w:rsid w:val="00415AAE"/>
    <w:rsid w:val="00415CC9"/>
    <w:rsid w:val="00415D37"/>
    <w:rsid w:val="004213EF"/>
    <w:rsid w:val="00422947"/>
    <w:rsid w:val="004242D6"/>
    <w:rsid w:val="00427E0C"/>
    <w:rsid w:val="004330F4"/>
    <w:rsid w:val="00434D98"/>
    <w:rsid w:val="0044508F"/>
    <w:rsid w:val="004528CF"/>
    <w:rsid w:val="0045413E"/>
    <w:rsid w:val="00457AE7"/>
    <w:rsid w:val="00457E0F"/>
    <w:rsid w:val="00460512"/>
    <w:rsid w:val="00461980"/>
    <w:rsid w:val="00462452"/>
    <w:rsid w:val="00462B3D"/>
    <w:rsid w:val="00465796"/>
    <w:rsid w:val="00465AC0"/>
    <w:rsid w:val="00465B43"/>
    <w:rsid w:val="0046745F"/>
    <w:rsid w:val="00473497"/>
    <w:rsid w:val="0047412C"/>
    <w:rsid w:val="004758E5"/>
    <w:rsid w:val="00480D92"/>
    <w:rsid w:val="00483AA7"/>
    <w:rsid w:val="004923B2"/>
    <w:rsid w:val="0049535D"/>
    <w:rsid w:val="0049763F"/>
    <w:rsid w:val="004A0468"/>
    <w:rsid w:val="004A24EF"/>
    <w:rsid w:val="004A42DB"/>
    <w:rsid w:val="004A4C37"/>
    <w:rsid w:val="004A56D0"/>
    <w:rsid w:val="004A6DE2"/>
    <w:rsid w:val="004B2125"/>
    <w:rsid w:val="004B6A84"/>
    <w:rsid w:val="004B7273"/>
    <w:rsid w:val="004C10F1"/>
    <w:rsid w:val="004C127B"/>
    <w:rsid w:val="004C247F"/>
    <w:rsid w:val="004C4A2E"/>
    <w:rsid w:val="004D09EF"/>
    <w:rsid w:val="004E13DB"/>
    <w:rsid w:val="004E2C3B"/>
    <w:rsid w:val="004E71FA"/>
    <w:rsid w:val="004F0C6B"/>
    <w:rsid w:val="004F1C70"/>
    <w:rsid w:val="004F2E45"/>
    <w:rsid w:val="004F3640"/>
    <w:rsid w:val="004F4F29"/>
    <w:rsid w:val="004F534D"/>
    <w:rsid w:val="004F5881"/>
    <w:rsid w:val="00501771"/>
    <w:rsid w:val="00505E88"/>
    <w:rsid w:val="00513B14"/>
    <w:rsid w:val="00521336"/>
    <w:rsid w:val="005231DA"/>
    <w:rsid w:val="00526C33"/>
    <w:rsid w:val="00533D07"/>
    <w:rsid w:val="00535E10"/>
    <w:rsid w:val="00536A1B"/>
    <w:rsid w:val="00540992"/>
    <w:rsid w:val="005412F9"/>
    <w:rsid w:val="00543756"/>
    <w:rsid w:val="00547A54"/>
    <w:rsid w:val="005552D4"/>
    <w:rsid w:val="005570A5"/>
    <w:rsid w:val="00557A42"/>
    <w:rsid w:val="00557C73"/>
    <w:rsid w:val="00562071"/>
    <w:rsid w:val="00564DC6"/>
    <w:rsid w:val="00566951"/>
    <w:rsid w:val="005669BD"/>
    <w:rsid w:val="00576F6A"/>
    <w:rsid w:val="005835CF"/>
    <w:rsid w:val="00584407"/>
    <w:rsid w:val="005857E9"/>
    <w:rsid w:val="00585ECC"/>
    <w:rsid w:val="005A0BA6"/>
    <w:rsid w:val="005A361B"/>
    <w:rsid w:val="005A396E"/>
    <w:rsid w:val="005A3A19"/>
    <w:rsid w:val="005A7969"/>
    <w:rsid w:val="005B0B4F"/>
    <w:rsid w:val="005B3162"/>
    <w:rsid w:val="005B43C0"/>
    <w:rsid w:val="005C00D4"/>
    <w:rsid w:val="005C4E58"/>
    <w:rsid w:val="005D0F4D"/>
    <w:rsid w:val="005E1296"/>
    <w:rsid w:val="005E15BE"/>
    <w:rsid w:val="005E280C"/>
    <w:rsid w:val="005F2506"/>
    <w:rsid w:val="005F284F"/>
    <w:rsid w:val="005F748E"/>
    <w:rsid w:val="00601A3F"/>
    <w:rsid w:val="00606D16"/>
    <w:rsid w:val="0061053A"/>
    <w:rsid w:val="0061503B"/>
    <w:rsid w:val="006221BD"/>
    <w:rsid w:val="006317A1"/>
    <w:rsid w:val="006317D9"/>
    <w:rsid w:val="006329A4"/>
    <w:rsid w:val="006331A7"/>
    <w:rsid w:val="006364FA"/>
    <w:rsid w:val="0064174C"/>
    <w:rsid w:val="0065198D"/>
    <w:rsid w:val="00651BD1"/>
    <w:rsid w:val="006520FE"/>
    <w:rsid w:val="00661513"/>
    <w:rsid w:val="00662F1C"/>
    <w:rsid w:val="00664532"/>
    <w:rsid w:val="00664C10"/>
    <w:rsid w:val="0066664E"/>
    <w:rsid w:val="00671B37"/>
    <w:rsid w:val="006748EF"/>
    <w:rsid w:val="00677D70"/>
    <w:rsid w:val="00680BA1"/>
    <w:rsid w:val="00683183"/>
    <w:rsid w:val="0069145B"/>
    <w:rsid w:val="006928FD"/>
    <w:rsid w:val="0069433A"/>
    <w:rsid w:val="00694E60"/>
    <w:rsid w:val="00695393"/>
    <w:rsid w:val="006A67FB"/>
    <w:rsid w:val="006B0B12"/>
    <w:rsid w:val="006B1227"/>
    <w:rsid w:val="006B50F1"/>
    <w:rsid w:val="006B6D32"/>
    <w:rsid w:val="006B705F"/>
    <w:rsid w:val="006C1B44"/>
    <w:rsid w:val="006C5317"/>
    <w:rsid w:val="006D524A"/>
    <w:rsid w:val="006D6A7F"/>
    <w:rsid w:val="006E75B3"/>
    <w:rsid w:val="006F216B"/>
    <w:rsid w:val="006F3454"/>
    <w:rsid w:val="006F5BBB"/>
    <w:rsid w:val="006F6266"/>
    <w:rsid w:val="006F7CDF"/>
    <w:rsid w:val="00701211"/>
    <w:rsid w:val="0070375B"/>
    <w:rsid w:val="0070511E"/>
    <w:rsid w:val="00705F82"/>
    <w:rsid w:val="00710150"/>
    <w:rsid w:val="007106A6"/>
    <w:rsid w:val="00711F19"/>
    <w:rsid w:val="00712161"/>
    <w:rsid w:val="00716EBA"/>
    <w:rsid w:val="00717A27"/>
    <w:rsid w:val="007202ED"/>
    <w:rsid w:val="00725DCA"/>
    <w:rsid w:val="00726D45"/>
    <w:rsid w:val="00731EAC"/>
    <w:rsid w:val="00732973"/>
    <w:rsid w:val="00733C02"/>
    <w:rsid w:val="00733D09"/>
    <w:rsid w:val="0074477A"/>
    <w:rsid w:val="0075570E"/>
    <w:rsid w:val="00761422"/>
    <w:rsid w:val="00766259"/>
    <w:rsid w:val="007671C1"/>
    <w:rsid w:val="0078213F"/>
    <w:rsid w:val="00784F99"/>
    <w:rsid w:val="00787EDF"/>
    <w:rsid w:val="00792B03"/>
    <w:rsid w:val="007A21DA"/>
    <w:rsid w:val="007A4267"/>
    <w:rsid w:val="007A4A4B"/>
    <w:rsid w:val="007A5ADF"/>
    <w:rsid w:val="007B2C42"/>
    <w:rsid w:val="007B3952"/>
    <w:rsid w:val="007B3FD8"/>
    <w:rsid w:val="007C2266"/>
    <w:rsid w:val="007C428D"/>
    <w:rsid w:val="007C4E4D"/>
    <w:rsid w:val="007C6F5F"/>
    <w:rsid w:val="007E1C44"/>
    <w:rsid w:val="007E36F4"/>
    <w:rsid w:val="007E4824"/>
    <w:rsid w:val="007F08E4"/>
    <w:rsid w:val="007F6C2C"/>
    <w:rsid w:val="00800C0A"/>
    <w:rsid w:val="008049E1"/>
    <w:rsid w:val="00810002"/>
    <w:rsid w:val="008109AB"/>
    <w:rsid w:val="00814A34"/>
    <w:rsid w:val="00814CD5"/>
    <w:rsid w:val="00816EDD"/>
    <w:rsid w:val="00816FD5"/>
    <w:rsid w:val="00822C01"/>
    <w:rsid w:val="00824741"/>
    <w:rsid w:val="00824A6B"/>
    <w:rsid w:val="0082633A"/>
    <w:rsid w:val="00826650"/>
    <w:rsid w:val="0083249E"/>
    <w:rsid w:val="008402E4"/>
    <w:rsid w:val="00840517"/>
    <w:rsid w:val="00845497"/>
    <w:rsid w:val="00850FDF"/>
    <w:rsid w:val="00856664"/>
    <w:rsid w:val="008577B2"/>
    <w:rsid w:val="008578B7"/>
    <w:rsid w:val="008610E4"/>
    <w:rsid w:val="00861995"/>
    <w:rsid w:val="00863969"/>
    <w:rsid w:val="0086500B"/>
    <w:rsid w:val="00870089"/>
    <w:rsid w:val="008707FC"/>
    <w:rsid w:val="00874FD3"/>
    <w:rsid w:val="00876145"/>
    <w:rsid w:val="00876797"/>
    <w:rsid w:val="00876821"/>
    <w:rsid w:val="008858A2"/>
    <w:rsid w:val="00886E67"/>
    <w:rsid w:val="00887F47"/>
    <w:rsid w:val="00892F39"/>
    <w:rsid w:val="00893F23"/>
    <w:rsid w:val="0089506F"/>
    <w:rsid w:val="00895E00"/>
    <w:rsid w:val="0089651E"/>
    <w:rsid w:val="008A1E40"/>
    <w:rsid w:val="008A499C"/>
    <w:rsid w:val="008B0F4C"/>
    <w:rsid w:val="008C005A"/>
    <w:rsid w:val="008C022A"/>
    <w:rsid w:val="008C6672"/>
    <w:rsid w:val="008C7043"/>
    <w:rsid w:val="008E0B0B"/>
    <w:rsid w:val="008E1F5B"/>
    <w:rsid w:val="008E2387"/>
    <w:rsid w:val="008E35E9"/>
    <w:rsid w:val="008E3CB8"/>
    <w:rsid w:val="008E7BB4"/>
    <w:rsid w:val="008F1205"/>
    <w:rsid w:val="008F4E9D"/>
    <w:rsid w:val="008F4F9C"/>
    <w:rsid w:val="008F6DDB"/>
    <w:rsid w:val="008F7054"/>
    <w:rsid w:val="00901043"/>
    <w:rsid w:val="0090539B"/>
    <w:rsid w:val="00906308"/>
    <w:rsid w:val="009069EC"/>
    <w:rsid w:val="00907933"/>
    <w:rsid w:val="0091200F"/>
    <w:rsid w:val="009175D1"/>
    <w:rsid w:val="0092718F"/>
    <w:rsid w:val="00937D9A"/>
    <w:rsid w:val="00947F45"/>
    <w:rsid w:val="00951416"/>
    <w:rsid w:val="009515B1"/>
    <w:rsid w:val="00951AB4"/>
    <w:rsid w:val="00954005"/>
    <w:rsid w:val="00956903"/>
    <w:rsid w:val="009609EE"/>
    <w:rsid w:val="009663E0"/>
    <w:rsid w:val="00970A36"/>
    <w:rsid w:val="00977D4F"/>
    <w:rsid w:val="00985386"/>
    <w:rsid w:val="00987AC0"/>
    <w:rsid w:val="00993F59"/>
    <w:rsid w:val="009A2525"/>
    <w:rsid w:val="009A7A5C"/>
    <w:rsid w:val="009B1193"/>
    <w:rsid w:val="009B2738"/>
    <w:rsid w:val="009B4C44"/>
    <w:rsid w:val="009B592F"/>
    <w:rsid w:val="009B59E0"/>
    <w:rsid w:val="009B74EF"/>
    <w:rsid w:val="009B77D0"/>
    <w:rsid w:val="009C16E6"/>
    <w:rsid w:val="009C1D34"/>
    <w:rsid w:val="009C3FF5"/>
    <w:rsid w:val="009C484B"/>
    <w:rsid w:val="009D01EB"/>
    <w:rsid w:val="009D15FA"/>
    <w:rsid w:val="009D1F00"/>
    <w:rsid w:val="009D442C"/>
    <w:rsid w:val="009E09BC"/>
    <w:rsid w:val="009E0A2E"/>
    <w:rsid w:val="009E1394"/>
    <w:rsid w:val="009E20A4"/>
    <w:rsid w:val="009E36B1"/>
    <w:rsid w:val="009E4249"/>
    <w:rsid w:val="009E5516"/>
    <w:rsid w:val="009F0B12"/>
    <w:rsid w:val="009F7977"/>
    <w:rsid w:val="00A00331"/>
    <w:rsid w:val="00A00633"/>
    <w:rsid w:val="00A019A4"/>
    <w:rsid w:val="00A057F9"/>
    <w:rsid w:val="00A06C89"/>
    <w:rsid w:val="00A10DC3"/>
    <w:rsid w:val="00A110E5"/>
    <w:rsid w:val="00A14C4E"/>
    <w:rsid w:val="00A17D60"/>
    <w:rsid w:val="00A21EEC"/>
    <w:rsid w:val="00A24EBD"/>
    <w:rsid w:val="00A30668"/>
    <w:rsid w:val="00A30A25"/>
    <w:rsid w:val="00A324FB"/>
    <w:rsid w:val="00A402F7"/>
    <w:rsid w:val="00A43D78"/>
    <w:rsid w:val="00A516C0"/>
    <w:rsid w:val="00A53697"/>
    <w:rsid w:val="00A54FC2"/>
    <w:rsid w:val="00A555FC"/>
    <w:rsid w:val="00A5705B"/>
    <w:rsid w:val="00A57E72"/>
    <w:rsid w:val="00A60201"/>
    <w:rsid w:val="00A716D3"/>
    <w:rsid w:val="00A72D23"/>
    <w:rsid w:val="00A76158"/>
    <w:rsid w:val="00A849E3"/>
    <w:rsid w:val="00A9317B"/>
    <w:rsid w:val="00A94D22"/>
    <w:rsid w:val="00AA3992"/>
    <w:rsid w:val="00AA51A2"/>
    <w:rsid w:val="00AA5E91"/>
    <w:rsid w:val="00AA7F5D"/>
    <w:rsid w:val="00AB09E2"/>
    <w:rsid w:val="00AB209A"/>
    <w:rsid w:val="00AC16E0"/>
    <w:rsid w:val="00AC7712"/>
    <w:rsid w:val="00AC7F12"/>
    <w:rsid w:val="00AD22A6"/>
    <w:rsid w:val="00AE0328"/>
    <w:rsid w:val="00AE203E"/>
    <w:rsid w:val="00AE7D23"/>
    <w:rsid w:val="00AF55AA"/>
    <w:rsid w:val="00AF5DBD"/>
    <w:rsid w:val="00B064D4"/>
    <w:rsid w:val="00B07F83"/>
    <w:rsid w:val="00B12C8A"/>
    <w:rsid w:val="00B167E8"/>
    <w:rsid w:val="00B17972"/>
    <w:rsid w:val="00B223B2"/>
    <w:rsid w:val="00B23667"/>
    <w:rsid w:val="00B32B05"/>
    <w:rsid w:val="00B34A3F"/>
    <w:rsid w:val="00B36CD0"/>
    <w:rsid w:val="00B37A99"/>
    <w:rsid w:val="00B42824"/>
    <w:rsid w:val="00B5438C"/>
    <w:rsid w:val="00B555D9"/>
    <w:rsid w:val="00B556E5"/>
    <w:rsid w:val="00B625F2"/>
    <w:rsid w:val="00B66A3E"/>
    <w:rsid w:val="00B66B34"/>
    <w:rsid w:val="00B707CF"/>
    <w:rsid w:val="00B764BF"/>
    <w:rsid w:val="00B80EEE"/>
    <w:rsid w:val="00B820E1"/>
    <w:rsid w:val="00B8729A"/>
    <w:rsid w:val="00B9032B"/>
    <w:rsid w:val="00B91E30"/>
    <w:rsid w:val="00BA2835"/>
    <w:rsid w:val="00BA4963"/>
    <w:rsid w:val="00BB1F18"/>
    <w:rsid w:val="00BB4517"/>
    <w:rsid w:val="00BB525C"/>
    <w:rsid w:val="00BB6B31"/>
    <w:rsid w:val="00BB7EBF"/>
    <w:rsid w:val="00BC0A98"/>
    <w:rsid w:val="00BC29B4"/>
    <w:rsid w:val="00BC584C"/>
    <w:rsid w:val="00BC5B3A"/>
    <w:rsid w:val="00BC62B3"/>
    <w:rsid w:val="00BC67BF"/>
    <w:rsid w:val="00BC7D0A"/>
    <w:rsid w:val="00BD0D4B"/>
    <w:rsid w:val="00BD1678"/>
    <w:rsid w:val="00BD1BD7"/>
    <w:rsid w:val="00BD2C75"/>
    <w:rsid w:val="00BE0741"/>
    <w:rsid w:val="00BE3169"/>
    <w:rsid w:val="00BE50C0"/>
    <w:rsid w:val="00BF1F63"/>
    <w:rsid w:val="00BF3114"/>
    <w:rsid w:val="00BF491B"/>
    <w:rsid w:val="00BF73BF"/>
    <w:rsid w:val="00C0050E"/>
    <w:rsid w:val="00C12BCF"/>
    <w:rsid w:val="00C13422"/>
    <w:rsid w:val="00C14709"/>
    <w:rsid w:val="00C21491"/>
    <w:rsid w:val="00C22399"/>
    <w:rsid w:val="00C2286F"/>
    <w:rsid w:val="00C32348"/>
    <w:rsid w:val="00C354F7"/>
    <w:rsid w:val="00C36A35"/>
    <w:rsid w:val="00C41B5F"/>
    <w:rsid w:val="00C42702"/>
    <w:rsid w:val="00C51860"/>
    <w:rsid w:val="00C52D35"/>
    <w:rsid w:val="00C53100"/>
    <w:rsid w:val="00C57DF9"/>
    <w:rsid w:val="00C6096B"/>
    <w:rsid w:val="00C62490"/>
    <w:rsid w:val="00C633AF"/>
    <w:rsid w:val="00C65978"/>
    <w:rsid w:val="00C662F0"/>
    <w:rsid w:val="00C742B1"/>
    <w:rsid w:val="00C77168"/>
    <w:rsid w:val="00C820B7"/>
    <w:rsid w:val="00C92628"/>
    <w:rsid w:val="00C942CE"/>
    <w:rsid w:val="00C95357"/>
    <w:rsid w:val="00CA4BA4"/>
    <w:rsid w:val="00CA52A7"/>
    <w:rsid w:val="00CA5F5F"/>
    <w:rsid w:val="00CB62AE"/>
    <w:rsid w:val="00CC2C52"/>
    <w:rsid w:val="00CC58DB"/>
    <w:rsid w:val="00CC5950"/>
    <w:rsid w:val="00CC768F"/>
    <w:rsid w:val="00CD5425"/>
    <w:rsid w:val="00CE099C"/>
    <w:rsid w:val="00CE1E23"/>
    <w:rsid w:val="00CE42C0"/>
    <w:rsid w:val="00CE6806"/>
    <w:rsid w:val="00CE743D"/>
    <w:rsid w:val="00CF0F5E"/>
    <w:rsid w:val="00CF4F92"/>
    <w:rsid w:val="00D03AB9"/>
    <w:rsid w:val="00D11347"/>
    <w:rsid w:val="00D133A0"/>
    <w:rsid w:val="00D26642"/>
    <w:rsid w:val="00D35B88"/>
    <w:rsid w:val="00D411E3"/>
    <w:rsid w:val="00D41CA6"/>
    <w:rsid w:val="00D429C9"/>
    <w:rsid w:val="00D46329"/>
    <w:rsid w:val="00D515BA"/>
    <w:rsid w:val="00D5294B"/>
    <w:rsid w:val="00D54337"/>
    <w:rsid w:val="00D566BA"/>
    <w:rsid w:val="00D56C1E"/>
    <w:rsid w:val="00D655D6"/>
    <w:rsid w:val="00D71AF7"/>
    <w:rsid w:val="00D727B8"/>
    <w:rsid w:val="00D82D7C"/>
    <w:rsid w:val="00D90B97"/>
    <w:rsid w:val="00D92597"/>
    <w:rsid w:val="00D92FBE"/>
    <w:rsid w:val="00D94052"/>
    <w:rsid w:val="00DA1D1A"/>
    <w:rsid w:val="00DA3461"/>
    <w:rsid w:val="00DA63E0"/>
    <w:rsid w:val="00DB05EE"/>
    <w:rsid w:val="00DB5071"/>
    <w:rsid w:val="00DB7C74"/>
    <w:rsid w:val="00DC1379"/>
    <w:rsid w:val="00DC23DE"/>
    <w:rsid w:val="00DC5C33"/>
    <w:rsid w:val="00DD25E7"/>
    <w:rsid w:val="00DD4A8D"/>
    <w:rsid w:val="00DD510D"/>
    <w:rsid w:val="00DD5850"/>
    <w:rsid w:val="00DD67FE"/>
    <w:rsid w:val="00DE128A"/>
    <w:rsid w:val="00DE3989"/>
    <w:rsid w:val="00DE4E99"/>
    <w:rsid w:val="00DF2AC5"/>
    <w:rsid w:val="00DF70DE"/>
    <w:rsid w:val="00E0070D"/>
    <w:rsid w:val="00E059BA"/>
    <w:rsid w:val="00E11B75"/>
    <w:rsid w:val="00E1261C"/>
    <w:rsid w:val="00E15491"/>
    <w:rsid w:val="00E201C0"/>
    <w:rsid w:val="00E206A7"/>
    <w:rsid w:val="00E21121"/>
    <w:rsid w:val="00E31A3D"/>
    <w:rsid w:val="00E4297A"/>
    <w:rsid w:val="00E45239"/>
    <w:rsid w:val="00E505DD"/>
    <w:rsid w:val="00E50A09"/>
    <w:rsid w:val="00E53F56"/>
    <w:rsid w:val="00E558F9"/>
    <w:rsid w:val="00E6046E"/>
    <w:rsid w:val="00E60EB2"/>
    <w:rsid w:val="00E61357"/>
    <w:rsid w:val="00E8187E"/>
    <w:rsid w:val="00E82187"/>
    <w:rsid w:val="00E85E70"/>
    <w:rsid w:val="00E90616"/>
    <w:rsid w:val="00E933E5"/>
    <w:rsid w:val="00E9623A"/>
    <w:rsid w:val="00E97A1A"/>
    <w:rsid w:val="00EA125A"/>
    <w:rsid w:val="00EA235C"/>
    <w:rsid w:val="00EA39CF"/>
    <w:rsid w:val="00EA404F"/>
    <w:rsid w:val="00EA6454"/>
    <w:rsid w:val="00EC0153"/>
    <w:rsid w:val="00EC0AC0"/>
    <w:rsid w:val="00EC240B"/>
    <w:rsid w:val="00EC2C59"/>
    <w:rsid w:val="00EC4C48"/>
    <w:rsid w:val="00EC5D4C"/>
    <w:rsid w:val="00EC5E0D"/>
    <w:rsid w:val="00EC72DF"/>
    <w:rsid w:val="00ED367D"/>
    <w:rsid w:val="00ED45A1"/>
    <w:rsid w:val="00EE08FC"/>
    <w:rsid w:val="00EF2BBB"/>
    <w:rsid w:val="00EF75B0"/>
    <w:rsid w:val="00F01970"/>
    <w:rsid w:val="00F06685"/>
    <w:rsid w:val="00F16ABE"/>
    <w:rsid w:val="00F217DF"/>
    <w:rsid w:val="00F2461F"/>
    <w:rsid w:val="00F27B27"/>
    <w:rsid w:val="00F27C1B"/>
    <w:rsid w:val="00F31E78"/>
    <w:rsid w:val="00F355B6"/>
    <w:rsid w:val="00F41883"/>
    <w:rsid w:val="00F42857"/>
    <w:rsid w:val="00F46C12"/>
    <w:rsid w:val="00F46F7C"/>
    <w:rsid w:val="00F5495E"/>
    <w:rsid w:val="00F556A9"/>
    <w:rsid w:val="00F57D1E"/>
    <w:rsid w:val="00F62CB4"/>
    <w:rsid w:val="00F713C3"/>
    <w:rsid w:val="00F71669"/>
    <w:rsid w:val="00F74E96"/>
    <w:rsid w:val="00F7619B"/>
    <w:rsid w:val="00F803EC"/>
    <w:rsid w:val="00F815FD"/>
    <w:rsid w:val="00F84365"/>
    <w:rsid w:val="00F87654"/>
    <w:rsid w:val="00F929CB"/>
    <w:rsid w:val="00F930E3"/>
    <w:rsid w:val="00FA21B4"/>
    <w:rsid w:val="00FA5951"/>
    <w:rsid w:val="00FA65F3"/>
    <w:rsid w:val="00FB3606"/>
    <w:rsid w:val="00FD1125"/>
    <w:rsid w:val="00FD6391"/>
    <w:rsid w:val="00FE02D7"/>
    <w:rsid w:val="00FE381C"/>
    <w:rsid w:val="00FE4CB7"/>
    <w:rsid w:val="00FE5C97"/>
    <w:rsid w:val="00FF1E76"/>
    <w:rsid w:val="00FF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52E0"/>
  <w15:docId w15:val="{C2BEEAE5-C75C-4F2A-8659-5B512DC0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0E4"/>
  </w:style>
  <w:style w:type="paragraph" w:styleId="Nagwek1">
    <w:name w:val="heading 1"/>
    <w:basedOn w:val="Normalny"/>
    <w:next w:val="Normalny"/>
    <w:link w:val="Nagwek1Znak"/>
    <w:uiPriority w:val="9"/>
    <w:qFormat/>
    <w:rsid w:val="00816F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6F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42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570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D7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E0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A2E"/>
  </w:style>
  <w:style w:type="paragraph" w:styleId="Stopka">
    <w:name w:val="footer"/>
    <w:basedOn w:val="Normalny"/>
    <w:link w:val="StopkaZnak"/>
    <w:uiPriority w:val="99"/>
    <w:unhideWhenUsed/>
    <w:rsid w:val="009E0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A2E"/>
  </w:style>
  <w:style w:type="character" w:styleId="UyteHipercze">
    <w:name w:val="FollowedHyperlink"/>
    <w:basedOn w:val="Domylnaczcionkaakapitu"/>
    <w:uiPriority w:val="99"/>
    <w:semiHidden/>
    <w:unhideWhenUsed/>
    <w:rsid w:val="00A555FC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8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8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7866"/>
    <w:rPr>
      <w:vertAlign w:val="superscript"/>
    </w:rPr>
  </w:style>
  <w:style w:type="character" w:customStyle="1" w:styleId="markedcontent">
    <w:name w:val="markedcontent"/>
    <w:basedOn w:val="Domylnaczcionkaakapitu"/>
    <w:rsid w:val="00A10DC3"/>
  </w:style>
  <w:style w:type="table" w:styleId="Tabela-Siatka">
    <w:name w:val="Table Grid"/>
    <w:basedOn w:val="Standardowy"/>
    <w:uiPriority w:val="39"/>
    <w:rsid w:val="00291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6F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16F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443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095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158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628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455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228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203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3166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609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767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801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721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6838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935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2400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934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0915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468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226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3990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113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910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2316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905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37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41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9489">
          <w:marLeft w:val="184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wodz.gov.pl" TargetMode="External"/><Relationship Id="rId24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at-plonski.pl/pl/pczk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51AF-CEFF-488E-AE59-5CC4E899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29</Pages>
  <Words>10641</Words>
  <Characters>63846</Characters>
  <Application>Microsoft Office Word</Application>
  <DocSecurity>0</DocSecurity>
  <Lines>532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Szelągiewicz</dc:creator>
  <cp:keywords/>
  <dc:description/>
  <cp:lastModifiedBy>Marcin Kołpa</cp:lastModifiedBy>
  <cp:revision>103</cp:revision>
  <cp:lastPrinted>2024-10-14T07:54:00Z</cp:lastPrinted>
  <dcterms:created xsi:type="dcterms:W3CDTF">2023-10-04T07:31:00Z</dcterms:created>
  <dcterms:modified xsi:type="dcterms:W3CDTF">2025-10-21T13:45:00Z</dcterms:modified>
</cp:coreProperties>
</file>