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C525" w14:textId="77777777" w:rsidR="00E51307" w:rsidRDefault="00E51307" w:rsidP="00FA31AD">
      <w:pPr>
        <w:tabs>
          <w:tab w:val="left" w:pos="3261"/>
        </w:tabs>
        <w:spacing w:line="240" w:lineRule="auto"/>
        <w:contextualSpacing/>
        <w:rPr>
          <w:rFonts w:ascii="Times New Roman" w:hAnsi="Times New Roman" w:cs="Times New Roman"/>
          <w:b/>
          <w:sz w:val="24"/>
          <w:szCs w:val="24"/>
        </w:rPr>
      </w:pPr>
    </w:p>
    <w:p w14:paraId="691470EF" w14:textId="77777777" w:rsidR="00AE5139" w:rsidRDefault="00AE5139" w:rsidP="00E51307">
      <w:pPr>
        <w:tabs>
          <w:tab w:val="left" w:pos="3261"/>
        </w:tabs>
        <w:spacing w:line="240" w:lineRule="auto"/>
        <w:contextualSpacing/>
        <w:jc w:val="center"/>
        <w:rPr>
          <w:rFonts w:ascii="Times New Roman" w:hAnsi="Times New Roman" w:cs="Times New Roman"/>
          <w:b/>
          <w:sz w:val="24"/>
          <w:szCs w:val="24"/>
        </w:rPr>
      </w:pPr>
    </w:p>
    <w:p w14:paraId="5DB7B2D3" w14:textId="162D22E2" w:rsidR="00AE5139" w:rsidRPr="00AE5139" w:rsidRDefault="00AE5139" w:rsidP="00AE5139">
      <w:pPr>
        <w:tabs>
          <w:tab w:val="left" w:pos="3261"/>
        </w:tabs>
        <w:spacing w:line="240" w:lineRule="auto"/>
        <w:contextualSpacing/>
        <w:jc w:val="right"/>
        <w:rPr>
          <w:rFonts w:ascii="Times New Roman" w:hAnsi="Times New Roman" w:cs="Times New Roman"/>
          <w:b/>
          <w:sz w:val="24"/>
          <w:szCs w:val="24"/>
        </w:rPr>
      </w:pPr>
      <w:r w:rsidRPr="00AE5139">
        <w:rPr>
          <w:rFonts w:ascii="Times New Roman" w:hAnsi="Times New Roman" w:cs="Times New Roman"/>
          <w:b/>
          <w:sz w:val="24"/>
          <w:szCs w:val="24"/>
        </w:rPr>
        <w:t>PROJEKT</w:t>
      </w:r>
    </w:p>
    <w:p w14:paraId="16C4818D" w14:textId="77777777" w:rsidR="00AE5139" w:rsidRDefault="00AE5139" w:rsidP="00E51307">
      <w:pPr>
        <w:tabs>
          <w:tab w:val="left" w:pos="3261"/>
        </w:tabs>
        <w:spacing w:line="240" w:lineRule="auto"/>
        <w:contextualSpacing/>
        <w:jc w:val="center"/>
        <w:rPr>
          <w:rFonts w:ascii="Times New Roman" w:hAnsi="Times New Roman" w:cs="Times New Roman"/>
          <w:b/>
          <w:sz w:val="24"/>
          <w:szCs w:val="24"/>
        </w:rPr>
      </w:pPr>
    </w:p>
    <w:p w14:paraId="035011DC" w14:textId="2116BB4D" w:rsidR="00F66BF6" w:rsidRDefault="00182A9D" w:rsidP="00E51307">
      <w:pPr>
        <w:tabs>
          <w:tab w:val="left" w:pos="3261"/>
        </w:tabs>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UCHWAŁA N</w:t>
      </w:r>
      <w:r w:rsidR="00AE5139">
        <w:rPr>
          <w:rFonts w:ascii="Times New Roman" w:hAnsi="Times New Roman" w:cs="Times New Roman"/>
          <w:b/>
          <w:sz w:val="24"/>
          <w:szCs w:val="24"/>
        </w:rPr>
        <w:t>r……………..</w:t>
      </w:r>
    </w:p>
    <w:p w14:paraId="31C9CA3D" w14:textId="77777777" w:rsidR="00F66BF6" w:rsidRDefault="00182A9D" w:rsidP="00E5130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RADY POWIATU PŁOŃSKIEGO</w:t>
      </w:r>
    </w:p>
    <w:p w14:paraId="7A30ACA0" w14:textId="0A53FE78" w:rsidR="00F66BF6" w:rsidRPr="00AC462C" w:rsidRDefault="00F66BF6" w:rsidP="00E51307">
      <w:pPr>
        <w:tabs>
          <w:tab w:val="left" w:pos="3261"/>
        </w:tabs>
        <w:spacing w:line="240" w:lineRule="auto"/>
        <w:contextualSpacing/>
        <w:jc w:val="center"/>
        <w:rPr>
          <w:rFonts w:ascii="Times New Roman" w:hAnsi="Times New Roman" w:cs="Times New Roman"/>
          <w:b/>
          <w:bCs/>
          <w:sz w:val="24"/>
          <w:szCs w:val="24"/>
        </w:rPr>
      </w:pPr>
      <w:r w:rsidRPr="00AC462C">
        <w:rPr>
          <w:rFonts w:ascii="Times New Roman" w:hAnsi="Times New Roman" w:cs="Times New Roman"/>
          <w:b/>
          <w:bCs/>
          <w:sz w:val="24"/>
          <w:szCs w:val="24"/>
        </w:rPr>
        <w:t>z dnia</w:t>
      </w:r>
      <w:r w:rsidR="00AE5139" w:rsidRPr="00AC462C">
        <w:rPr>
          <w:rFonts w:ascii="Times New Roman" w:hAnsi="Times New Roman" w:cs="Times New Roman"/>
          <w:b/>
          <w:bCs/>
          <w:sz w:val="24"/>
          <w:szCs w:val="24"/>
        </w:rPr>
        <w:t xml:space="preserve"> ………………..</w:t>
      </w:r>
    </w:p>
    <w:p w14:paraId="385B6791" w14:textId="77777777" w:rsidR="00F66BF6" w:rsidRPr="00734B52" w:rsidRDefault="00F66BF6" w:rsidP="00E51307">
      <w:pPr>
        <w:spacing w:line="240" w:lineRule="auto"/>
        <w:contextualSpacing/>
        <w:jc w:val="both"/>
        <w:rPr>
          <w:rFonts w:ascii="Times New Roman" w:hAnsi="Times New Roman" w:cs="Times New Roman"/>
          <w:b/>
          <w:sz w:val="16"/>
          <w:szCs w:val="16"/>
        </w:rPr>
      </w:pPr>
    </w:p>
    <w:p w14:paraId="25A0FFD1" w14:textId="77777777" w:rsidR="00182A9D" w:rsidRDefault="00F66BF6" w:rsidP="00E51307">
      <w:pPr>
        <w:spacing w:line="240" w:lineRule="auto"/>
        <w:contextualSpacing/>
        <w:jc w:val="center"/>
        <w:rPr>
          <w:rFonts w:ascii="Times New Roman" w:hAnsi="Times New Roman" w:cs="Times New Roman"/>
          <w:b/>
          <w:sz w:val="24"/>
          <w:szCs w:val="24"/>
        </w:rPr>
      </w:pPr>
      <w:r w:rsidRPr="00182A9D">
        <w:rPr>
          <w:rFonts w:ascii="Times New Roman" w:hAnsi="Times New Roman" w:cs="Times New Roman"/>
          <w:b/>
          <w:sz w:val="24"/>
          <w:szCs w:val="24"/>
        </w:rPr>
        <w:t>w sprawie ustaleni</w:t>
      </w:r>
      <w:r w:rsidR="00D5060C" w:rsidRPr="00182A9D">
        <w:rPr>
          <w:rFonts w:ascii="Times New Roman" w:hAnsi="Times New Roman" w:cs="Times New Roman"/>
          <w:b/>
          <w:sz w:val="24"/>
          <w:szCs w:val="24"/>
        </w:rPr>
        <w:t>a</w:t>
      </w:r>
      <w:r w:rsidRPr="00182A9D">
        <w:rPr>
          <w:rFonts w:ascii="Times New Roman" w:hAnsi="Times New Roman" w:cs="Times New Roman"/>
          <w:b/>
          <w:sz w:val="24"/>
          <w:szCs w:val="24"/>
        </w:rPr>
        <w:t xml:space="preserve"> wy</w:t>
      </w:r>
      <w:r w:rsidR="00A630E4" w:rsidRPr="00182A9D">
        <w:rPr>
          <w:rFonts w:ascii="Times New Roman" w:hAnsi="Times New Roman" w:cs="Times New Roman"/>
          <w:b/>
          <w:sz w:val="24"/>
          <w:szCs w:val="24"/>
        </w:rPr>
        <w:t>s</w:t>
      </w:r>
      <w:r w:rsidRPr="00182A9D">
        <w:rPr>
          <w:rFonts w:ascii="Times New Roman" w:hAnsi="Times New Roman" w:cs="Times New Roman"/>
          <w:b/>
          <w:sz w:val="24"/>
          <w:szCs w:val="24"/>
        </w:rPr>
        <w:t>okości opł</w:t>
      </w:r>
      <w:r w:rsidR="00A630E4" w:rsidRPr="00182A9D">
        <w:rPr>
          <w:rFonts w:ascii="Times New Roman" w:hAnsi="Times New Roman" w:cs="Times New Roman"/>
          <w:b/>
          <w:sz w:val="24"/>
          <w:szCs w:val="24"/>
        </w:rPr>
        <w:t>a</w:t>
      </w:r>
      <w:r w:rsidRPr="00182A9D">
        <w:rPr>
          <w:rFonts w:ascii="Times New Roman" w:hAnsi="Times New Roman" w:cs="Times New Roman"/>
          <w:b/>
          <w:sz w:val="24"/>
          <w:szCs w:val="24"/>
        </w:rPr>
        <w:t xml:space="preserve">t za usunięcie i przechowywanie </w:t>
      </w:r>
      <w:r w:rsidR="00182A9D">
        <w:rPr>
          <w:rFonts w:ascii="Times New Roman" w:hAnsi="Times New Roman" w:cs="Times New Roman"/>
          <w:b/>
          <w:sz w:val="24"/>
          <w:szCs w:val="24"/>
        </w:rPr>
        <w:t>statków lub</w:t>
      </w:r>
    </w:p>
    <w:p w14:paraId="2C82BC1C" w14:textId="30C8C64F" w:rsidR="00F66BF6" w:rsidRPr="00182A9D" w:rsidRDefault="005B09E0" w:rsidP="00E51307">
      <w:pPr>
        <w:spacing w:line="240" w:lineRule="auto"/>
        <w:contextualSpacing/>
        <w:jc w:val="center"/>
        <w:rPr>
          <w:rFonts w:ascii="Times New Roman" w:hAnsi="Times New Roman" w:cs="Times New Roman"/>
          <w:b/>
          <w:sz w:val="24"/>
          <w:szCs w:val="24"/>
        </w:rPr>
      </w:pPr>
      <w:r w:rsidRPr="00182A9D">
        <w:rPr>
          <w:rFonts w:ascii="Times New Roman" w:hAnsi="Times New Roman" w:cs="Times New Roman"/>
          <w:b/>
          <w:sz w:val="24"/>
          <w:szCs w:val="24"/>
        </w:rPr>
        <w:t xml:space="preserve">innych </w:t>
      </w:r>
      <w:r w:rsidR="00F66BF6" w:rsidRPr="00182A9D">
        <w:rPr>
          <w:rFonts w:ascii="Times New Roman" w:hAnsi="Times New Roman" w:cs="Times New Roman"/>
          <w:b/>
          <w:sz w:val="24"/>
          <w:szCs w:val="24"/>
        </w:rPr>
        <w:t>obiektów pływających w roku 20</w:t>
      </w:r>
      <w:r w:rsidR="00584874">
        <w:rPr>
          <w:rFonts w:ascii="Times New Roman" w:hAnsi="Times New Roman" w:cs="Times New Roman"/>
          <w:b/>
          <w:sz w:val="24"/>
          <w:szCs w:val="24"/>
        </w:rPr>
        <w:t>2</w:t>
      </w:r>
      <w:r w:rsidR="00A50942">
        <w:rPr>
          <w:rFonts w:ascii="Times New Roman" w:hAnsi="Times New Roman" w:cs="Times New Roman"/>
          <w:b/>
          <w:sz w:val="24"/>
          <w:szCs w:val="24"/>
        </w:rPr>
        <w:t>6</w:t>
      </w:r>
      <w:r w:rsidR="00F66BF6" w:rsidRPr="00182A9D">
        <w:rPr>
          <w:rFonts w:ascii="Times New Roman" w:hAnsi="Times New Roman" w:cs="Times New Roman"/>
          <w:b/>
          <w:sz w:val="24"/>
          <w:szCs w:val="24"/>
        </w:rPr>
        <w:t>.</w:t>
      </w:r>
    </w:p>
    <w:p w14:paraId="2E774714" w14:textId="77777777" w:rsidR="00F66BF6" w:rsidRPr="00734B52" w:rsidRDefault="00F66BF6" w:rsidP="00E51307">
      <w:pPr>
        <w:spacing w:line="240" w:lineRule="auto"/>
        <w:contextualSpacing/>
        <w:jc w:val="both"/>
        <w:rPr>
          <w:rFonts w:ascii="Times New Roman" w:hAnsi="Times New Roman" w:cs="Times New Roman"/>
          <w:sz w:val="16"/>
          <w:szCs w:val="16"/>
        </w:rPr>
      </w:pPr>
    </w:p>
    <w:p w14:paraId="30EE99FE" w14:textId="6247A967" w:rsidR="00F66BF6" w:rsidRDefault="00A630E4" w:rsidP="00843183">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Na pods</w:t>
      </w:r>
      <w:r w:rsidR="00F66BF6">
        <w:rPr>
          <w:rFonts w:ascii="Times New Roman" w:hAnsi="Times New Roman" w:cs="Times New Roman"/>
          <w:sz w:val="24"/>
          <w:szCs w:val="24"/>
        </w:rPr>
        <w:t>t</w:t>
      </w:r>
      <w:r>
        <w:rPr>
          <w:rFonts w:ascii="Times New Roman" w:hAnsi="Times New Roman" w:cs="Times New Roman"/>
          <w:sz w:val="24"/>
          <w:szCs w:val="24"/>
        </w:rPr>
        <w:t>a</w:t>
      </w:r>
      <w:r w:rsidR="00F66BF6">
        <w:rPr>
          <w:rFonts w:ascii="Times New Roman" w:hAnsi="Times New Roman" w:cs="Times New Roman"/>
          <w:sz w:val="24"/>
          <w:szCs w:val="24"/>
        </w:rPr>
        <w:t>wie art. 12 pkt</w:t>
      </w:r>
      <w:r>
        <w:rPr>
          <w:rFonts w:ascii="Times New Roman" w:hAnsi="Times New Roman" w:cs="Times New Roman"/>
          <w:sz w:val="24"/>
          <w:szCs w:val="24"/>
        </w:rPr>
        <w:t>.</w:t>
      </w:r>
      <w:r w:rsidR="00CC41F0">
        <w:rPr>
          <w:rFonts w:ascii="Times New Roman" w:hAnsi="Times New Roman" w:cs="Times New Roman"/>
          <w:sz w:val="24"/>
          <w:szCs w:val="24"/>
        </w:rPr>
        <w:t xml:space="preserve"> 11</w:t>
      </w:r>
      <w:r w:rsidR="00F66BF6">
        <w:rPr>
          <w:rFonts w:ascii="Times New Roman" w:hAnsi="Times New Roman" w:cs="Times New Roman"/>
          <w:sz w:val="24"/>
          <w:szCs w:val="24"/>
        </w:rPr>
        <w:t xml:space="preserve"> ustawy z dnia 5 czerwca 1998 r. o sam</w:t>
      </w:r>
      <w:r>
        <w:rPr>
          <w:rFonts w:ascii="Times New Roman" w:hAnsi="Times New Roman" w:cs="Times New Roman"/>
          <w:sz w:val="24"/>
          <w:szCs w:val="24"/>
        </w:rPr>
        <w:t>o</w:t>
      </w:r>
      <w:r w:rsidR="005B09E0">
        <w:rPr>
          <w:rFonts w:ascii="Times New Roman" w:hAnsi="Times New Roman" w:cs="Times New Roman"/>
          <w:sz w:val="24"/>
          <w:szCs w:val="24"/>
        </w:rPr>
        <w:t>rządzie powiatowym (</w:t>
      </w:r>
      <w:r w:rsidR="00AD2624">
        <w:rPr>
          <w:rFonts w:ascii="Times New Roman" w:hAnsi="Times New Roman" w:cs="Times New Roman"/>
          <w:sz w:val="24"/>
          <w:szCs w:val="24"/>
        </w:rPr>
        <w:t>Dz.U.20</w:t>
      </w:r>
      <w:r w:rsidR="00AE03ED">
        <w:rPr>
          <w:rFonts w:ascii="Times New Roman" w:hAnsi="Times New Roman" w:cs="Times New Roman"/>
          <w:sz w:val="24"/>
          <w:szCs w:val="24"/>
        </w:rPr>
        <w:t>2</w:t>
      </w:r>
      <w:r w:rsidR="005D3E88">
        <w:rPr>
          <w:rFonts w:ascii="Times New Roman" w:hAnsi="Times New Roman" w:cs="Times New Roman"/>
          <w:sz w:val="24"/>
          <w:szCs w:val="24"/>
        </w:rPr>
        <w:t>4</w:t>
      </w:r>
      <w:r w:rsidR="00AD2624">
        <w:rPr>
          <w:rFonts w:ascii="Times New Roman" w:hAnsi="Times New Roman" w:cs="Times New Roman"/>
          <w:sz w:val="24"/>
          <w:szCs w:val="24"/>
        </w:rPr>
        <w:t>.</w:t>
      </w:r>
      <w:r w:rsidR="003B6F5B">
        <w:rPr>
          <w:rFonts w:ascii="Times New Roman" w:hAnsi="Times New Roman" w:cs="Times New Roman"/>
          <w:sz w:val="24"/>
          <w:szCs w:val="24"/>
        </w:rPr>
        <w:t>1</w:t>
      </w:r>
      <w:r w:rsidR="005D3E88">
        <w:rPr>
          <w:rFonts w:ascii="Times New Roman" w:hAnsi="Times New Roman" w:cs="Times New Roman"/>
          <w:sz w:val="24"/>
          <w:szCs w:val="24"/>
        </w:rPr>
        <w:t>07</w:t>
      </w:r>
      <w:r w:rsidR="00AE03ED">
        <w:rPr>
          <w:rFonts w:ascii="Times New Roman" w:hAnsi="Times New Roman" w:cs="Times New Roman"/>
          <w:sz w:val="24"/>
          <w:szCs w:val="24"/>
        </w:rPr>
        <w:t xml:space="preserve"> </w:t>
      </w:r>
      <w:r w:rsidR="003B6F5B">
        <w:rPr>
          <w:rFonts w:ascii="Times New Roman" w:hAnsi="Times New Roman" w:cs="Times New Roman"/>
          <w:sz w:val="24"/>
          <w:szCs w:val="24"/>
        </w:rPr>
        <w:t>t.j</w:t>
      </w:r>
      <w:r w:rsidR="00DE3971">
        <w:rPr>
          <w:rFonts w:ascii="Times New Roman" w:hAnsi="Times New Roman" w:cs="Times New Roman"/>
          <w:sz w:val="24"/>
          <w:szCs w:val="24"/>
        </w:rPr>
        <w:t>.</w:t>
      </w:r>
      <w:r w:rsidR="007C7EF5">
        <w:rPr>
          <w:rFonts w:ascii="Times New Roman" w:hAnsi="Times New Roman" w:cs="Times New Roman"/>
          <w:sz w:val="24"/>
          <w:szCs w:val="24"/>
        </w:rPr>
        <w:t xml:space="preserve"> ze zm.</w:t>
      </w:r>
      <w:r>
        <w:rPr>
          <w:rFonts w:ascii="Times New Roman" w:hAnsi="Times New Roman" w:cs="Times New Roman"/>
          <w:sz w:val="24"/>
          <w:szCs w:val="24"/>
        </w:rPr>
        <w:t>) oraz art. 31 u</w:t>
      </w:r>
      <w:r w:rsidR="00F66BF6">
        <w:rPr>
          <w:rFonts w:ascii="Times New Roman" w:hAnsi="Times New Roman" w:cs="Times New Roman"/>
          <w:sz w:val="24"/>
          <w:szCs w:val="24"/>
        </w:rPr>
        <w:t>s</w:t>
      </w:r>
      <w:r>
        <w:rPr>
          <w:rFonts w:ascii="Times New Roman" w:hAnsi="Times New Roman" w:cs="Times New Roman"/>
          <w:sz w:val="24"/>
          <w:szCs w:val="24"/>
        </w:rPr>
        <w:t>t</w:t>
      </w:r>
      <w:r w:rsidR="00CC41F0">
        <w:rPr>
          <w:rFonts w:ascii="Times New Roman" w:hAnsi="Times New Roman" w:cs="Times New Roman"/>
          <w:sz w:val="24"/>
          <w:szCs w:val="24"/>
        </w:rPr>
        <w:t xml:space="preserve">. 1 </w:t>
      </w:r>
      <w:r w:rsidR="00F66BF6">
        <w:rPr>
          <w:rFonts w:ascii="Times New Roman" w:hAnsi="Times New Roman" w:cs="Times New Roman"/>
          <w:sz w:val="24"/>
          <w:szCs w:val="24"/>
        </w:rPr>
        <w:t>ust</w:t>
      </w:r>
      <w:r w:rsidR="00AD2624">
        <w:rPr>
          <w:rFonts w:ascii="Times New Roman" w:hAnsi="Times New Roman" w:cs="Times New Roman"/>
          <w:sz w:val="24"/>
          <w:szCs w:val="24"/>
        </w:rPr>
        <w:t>awy z dnia 18 sierpnia 2011 r.</w:t>
      </w:r>
      <w:r w:rsidR="007C7EF5">
        <w:rPr>
          <w:rFonts w:ascii="Times New Roman" w:hAnsi="Times New Roman" w:cs="Times New Roman"/>
          <w:sz w:val="24"/>
          <w:szCs w:val="24"/>
        </w:rPr>
        <w:br/>
      </w:r>
      <w:r w:rsidR="00F66BF6">
        <w:rPr>
          <w:rFonts w:ascii="Times New Roman" w:hAnsi="Times New Roman" w:cs="Times New Roman"/>
          <w:sz w:val="24"/>
          <w:szCs w:val="24"/>
        </w:rPr>
        <w:t>o bezpieczeństw</w:t>
      </w:r>
      <w:r>
        <w:rPr>
          <w:rFonts w:ascii="Times New Roman" w:hAnsi="Times New Roman" w:cs="Times New Roman"/>
          <w:sz w:val="24"/>
          <w:szCs w:val="24"/>
        </w:rPr>
        <w:t>i</w:t>
      </w:r>
      <w:r w:rsidR="00F66BF6">
        <w:rPr>
          <w:rFonts w:ascii="Times New Roman" w:hAnsi="Times New Roman" w:cs="Times New Roman"/>
          <w:sz w:val="24"/>
          <w:szCs w:val="24"/>
        </w:rPr>
        <w:t xml:space="preserve">e osób przebywających na </w:t>
      </w:r>
      <w:r>
        <w:rPr>
          <w:rFonts w:ascii="Times New Roman" w:hAnsi="Times New Roman" w:cs="Times New Roman"/>
          <w:sz w:val="24"/>
          <w:szCs w:val="24"/>
        </w:rPr>
        <w:t>o</w:t>
      </w:r>
      <w:r w:rsidR="00F66BF6">
        <w:rPr>
          <w:rFonts w:ascii="Times New Roman" w:hAnsi="Times New Roman" w:cs="Times New Roman"/>
          <w:sz w:val="24"/>
          <w:szCs w:val="24"/>
        </w:rPr>
        <w:t xml:space="preserve">bszarach wodnych </w:t>
      </w:r>
      <w:r w:rsidR="005B09E0">
        <w:rPr>
          <w:rFonts w:ascii="Times New Roman" w:hAnsi="Times New Roman" w:cs="Times New Roman"/>
          <w:sz w:val="24"/>
          <w:szCs w:val="24"/>
        </w:rPr>
        <w:t>(Dz.U.20</w:t>
      </w:r>
      <w:r w:rsidR="00AE03ED">
        <w:rPr>
          <w:rFonts w:ascii="Times New Roman" w:hAnsi="Times New Roman" w:cs="Times New Roman"/>
          <w:sz w:val="24"/>
          <w:szCs w:val="24"/>
        </w:rPr>
        <w:t>2</w:t>
      </w:r>
      <w:r w:rsidR="0067644E">
        <w:rPr>
          <w:rFonts w:ascii="Times New Roman" w:hAnsi="Times New Roman" w:cs="Times New Roman"/>
          <w:sz w:val="24"/>
          <w:szCs w:val="24"/>
        </w:rPr>
        <w:t>3</w:t>
      </w:r>
      <w:r w:rsidR="005B09E0">
        <w:rPr>
          <w:rFonts w:ascii="Times New Roman" w:hAnsi="Times New Roman" w:cs="Times New Roman"/>
          <w:sz w:val="24"/>
          <w:szCs w:val="24"/>
        </w:rPr>
        <w:t>.</w:t>
      </w:r>
      <w:r w:rsidR="0067644E">
        <w:rPr>
          <w:rFonts w:ascii="Times New Roman" w:hAnsi="Times New Roman" w:cs="Times New Roman"/>
          <w:sz w:val="24"/>
          <w:szCs w:val="24"/>
        </w:rPr>
        <w:t>714</w:t>
      </w:r>
      <w:r w:rsidR="00F92C5E">
        <w:rPr>
          <w:rFonts w:ascii="Times New Roman" w:hAnsi="Times New Roman" w:cs="Times New Roman"/>
          <w:sz w:val="24"/>
          <w:szCs w:val="24"/>
        </w:rPr>
        <w:t xml:space="preserve"> </w:t>
      </w:r>
      <w:r w:rsidR="00843183">
        <w:rPr>
          <w:rFonts w:ascii="Times New Roman" w:hAnsi="Times New Roman" w:cs="Times New Roman"/>
          <w:sz w:val="24"/>
          <w:szCs w:val="24"/>
        </w:rPr>
        <w:t>t.j</w:t>
      </w:r>
      <w:r w:rsidR="00F92C5E">
        <w:rPr>
          <w:rFonts w:ascii="Times New Roman" w:hAnsi="Times New Roman" w:cs="Times New Roman"/>
          <w:sz w:val="24"/>
          <w:szCs w:val="24"/>
        </w:rPr>
        <w:t>.</w:t>
      </w:r>
      <w:r w:rsidR="0067644E">
        <w:rPr>
          <w:rFonts w:ascii="Times New Roman" w:hAnsi="Times New Roman" w:cs="Times New Roman"/>
          <w:sz w:val="24"/>
          <w:szCs w:val="24"/>
        </w:rPr>
        <w:t xml:space="preserve"> ze zm.</w:t>
      </w:r>
      <w:r w:rsidR="00D5060C">
        <w:rPr>
          <w:rFonts w:ascii="Times New Roman" w:hAnsi="Times New Roman" w:cs="Times New Roman"/>
          <w:sz w:val="24"/>
          <w:szCs w:val="24"/>
        </w:rPr>
        <w:t>),</w:t>
      </w:r>
      <w:r w:rsidR="007C7EF5">
        <w:rPr>
          <w:rFonts w:ascii="Times New Roman" w:hAnsi="Times New Roman" w:cs="Times New Roman"/>
          <w:sz w:val="24"/>
          <w:szCs w:val="24"/>
        </w:rPr>
        <w:br/>
      </w:r>
      <w:r>
        <w:rPr>
          <w:rFonts w:ascii="Times New Roman" w:hAnsi="Times New Roman" w:cs="Times New Roman"/>
          <w:sz w:val="24"/>
          <w:szCs w:val="24"/>
        </w:rPr>
        <w:t>w z</w:t>
      </w:r>
      <w:r w:rsidR="00F66BF6">
        <w:rPr>
          <w:rFonts w:ascii="Times New Roman" w:hAnsi="Times New Roman" w:cs="Times New Roman"/>
          <w:sz w:val="24"/>
          <w:szCs w:val="24"/>
        </w:rPr>
        <w:t>w</w:t>
      </w:r>
      <w:r>
        <w:rPr>
          <w:rFonts w:ascii="Times New Roman" w:hAnsi="Times New Roman" w:cs="Times New Roman"/>
          <w:sz w:val="24"/>
          <w:szCs w:val="24"/>
        </w:rPr>
        <w:t>i</w:t>
      </w:r>
      <w:r w:rsidR="00D5060C">
        <w:rPr>
          <w:rFonts w:ascii="Times New Roman" w:hAnsi="Times New Roman" w:cs="Times New Roman"/>
          <w:sz w:val="24"/>
          <w:szCs w:val="24"/>
        </w:rPr>
        <w:t>ązku</w:t>
      </w:r>
      <w:r w:rsidR="007C7EF5">
        <w:rPr>
          <w:rFonts w:ascii="Times New Roman" w:hAnsi="Times New Roman" w:cs="Times New Roman"/>
          <w:sz w:val="24"/>
          <w:szCs w:val="24"/>
        </w:rPr>
        <w:t xml:space="preserve"> </w:t>
      </w:r>
      <w:r w:rsidR="00F66BF6">
        <w:rPr>
          <w:rFonts w:ascii="Times New Roman" w:hAnsi="Times New Roman" w:cs="Times New Roman"/>
          <w:sz w:val="24"/>
          <w:szCs w:val="24"/>
        </w:rPr>
        <w:t xml:space="preserve">z </w:t>
      </w:r>
      <w:r w:rsidR="00AD2624">
        <w:rPr>
          <w:rFonts w:ascii="Times New Roman" w:hAnsi="Times New Roman" w:cs="Times New Roman"/>
          <w:sz w:val="24"/>
          <w:szCs w:val="24"/>
        </w:rPr>
        <w:t>O</w:t>
      </w:r>
      <w:r w:rsidR="00F66BF6">
        <w:rPr>
          <w:rFonts w:ascii="Times New Roman" w:hAnsi="Times New Roman" w:cs="Times New Roman"/>
          <w:sz w:val="24"/>
          <w:szCs w:val="24"/>
        </w:rPr>
        <w:t xml:space="preserve">bwieszczeniem Ministra Finansów </w:t>
      </w:r>
      <w:r w:rsidR="007C7EF5">
        <w:rPr>
          <w:rFonts w:ascii="Times New Roman" w:hAnsi="Times New Roman" w:cs="Times New Roman"/>
          <w:sz w:val="24"/>
          <w:szCs w:val="24"/>
        </w:rPr>
        <w:t xml:space="preserve">i Gospodarki </w:t>
      </w:r>
      <w:r w:rsidR="00F66BF6">
        <w:rPr>
          <w:rFonts w:ascii="Times New Roman" w:hAnsi="Times New Roman" w:cs="Times New Roman"/>
          <w:sz w:val="24"/>
          <w:szCs w:val="24"/>
        </w:rPr>
        <w:t xml:space="preserve">z dnia </w:t>
      </w:r>
      <w:r w:rsidR="007C7EF5">
        <w:rPr>
          <w:rFonts w:ascii="Times New Roman" w:hAnsi="Times New Roman" w:cs="Times New Roman"/>
          <w:sz w:val="24"/>
          <w:szCs w:val="24"/>
        </w:rPr>
        <w:t>31</w:t>
      </w:r>
      <w:r w:rsidR="00F66BF6">
        <w:rPr>
          <w:rFonts w:ascii="Times New Roman" w:hAnsi="Times New Roman" w:cs="Times New Roman"/>
          <w:sz w:val="24"/>
          <w:szCs w:val="24"/>
        </w:rPr>
        <w:t xml:space="preserve"> </w:t>
      </w:r>
      <w:r w:rsidR="007C4143">
        <w:rPr>
          <w:rFonts w:ascii="Times New Roman" w:hAnsi="Times New Roman" w:cs="Times New Roman"/>
          <w:sz w:val="24"/>
          <w:szCs w:val="24"/>
        </w:rPr>
        <w:t>lipca 202</w:t>
      </w:r>
      <w:r w:rsidR="007C7EF5">
        <w:rPr>
          <w:rFonts w:ascii="Times New Roman" w:hAnsi="Times New Roman" w:cs="Times New Roman"/>
          <w:sz w:val="24"/>
          <w:szCs w:val="24"/>
        </w:rPr>
        <w:t>5</w:t>
      </w:r>
      <w:r w:rsidR="00F66BF6">
        <w:rPr>
          <w:rFonts w:ascii="Times New Roman" w:hAnsi="Times New Roman" w:cs="Times New Roman"/>
          <w:sz w:val="24"/>
          <w:szCs w:val="24"/>
        </w:rPr>
        <w:t xml:space="preserve"> r.</w:t>
      </w:r>
      <w:r w:rsidR="007C7EF5">
        <w:rPr>
          <w:rFonts w:ascii="Times New Roman" w:hAnsi="Times New Roman" w:cs="Times New Roman"/>
          <w:sz w:val="24"/>
          <w:szCs w:val="24"/>
        </w:rPr>
        <w:br/>
      </w:r>
      <w:r w:rsidR="00AD2624" w:rsidRPr="00AD2624">
        <w:rPr>
          <w:rFonts w:ascii="Times New Roman" w:hAnsi="Times New Roman" w:cs="Times New Roman"/>
          <w:sz w:val="24"/>
          <w:szCs w:val="24"/>
        </w:rPr>
        <w:t xml:space="preserve">w sprawie maksymalnych </w:t>
      </w:r>
      <w:r w:rsidR="00AE03ED">
        <w:rPr>
          <w:rFonts w:ascii="Times New Roman" w:hAnsi="Times New Roman" w:cs="Times New Roman"/>
          <w:sz w:val="24"/>
          <w:szCs w:val="24"/>
        </w:rPr>
        <w:t>opłat za usunięcie</w:t>
      </w:r>
      <w:r w:rsidR="00DF0233">
        <w:rPr>
          <w:rFonts w:ascii="Times New Roman" w:hAnsi="Times New Roman" w:cs="Times New Roman"/>
          <w:sz w:val="24"/>
          <w:szCs w:val="24"/>
        </w:rPr>
        <w:t xml:space="preserve"> </w:t>
      </w:r>
      <w:r w:rsidR="00AD2624" w:rsidRPr="00AD2624">
        <w:rPr>
          <w:rFonts w:ascii="Times New Roman" w:hAnsi="Times New Roman" w:cs="Times New Roman"/>
          <w:sz w:val="24"/>
          <w:szCs w:val="24"/>
        </w:rPr>
        <w:t>i przechowywanie statków lub innyc</w:t>
      </w:r>
      <w:r w:rsidR="00AD2624">
        <w:rPr>
          <w:rFonts w:ascii="Times New Roman" w:hAnsi="Times New Roman" w:cs="Times New Roman"/>
          <w:sz w:val="24"/>
          <w:szCs w:val="24"/>
        </w:rPr>
        <w:t xml:space="preserve">h obiektów pływających </w:t>
      </w:r>
      <w:r w:rsidR="00DE3971">
        <w:rPr>
          <w:rFonts w:ascii="Times New Roman" w:hAnsi="Times New Roman" w:cs="Times New Roman"/>
          <w:sz w:val="24"/>
          <w:szCs w:val="24"/>
        </w:rPr>
        <w:t>na rok</w:t>
      </w:r>
      <w:r w:rsidR="00AD2624">
        <w:rPr>
          <w:rFonts w:ascii="Times New Roman" w:hAnsi="Times New Roman" w:cs="Times New Roman"/>
          <w:sz w:val="24"/>
          <w:szCs w:val="24"/>
        </w:rPr>
        <w:t xml:space="preserve"> 20</w:t>
      </w:r>
      <w:r w:rsidR="00264819">
        <w:rPr>
          <w:rFonts w:ascii="Times New Roman" w:hAnsi="Times New Roman" w:cs="Times New Roman"/>
          <w:sz w:val="24"/>
          <w:szCs w:val="24"/>
        </w:rPr>
        <w:t>2</w:t>
      </w:r>
      <w:r w:rsidR="007C7EF5">
        <w:rPr>
          <w:rFonts w:ascii="Times New Roman" w:hAnsi="Times New Roman" w:cs="Times New Roman"/>
          <w:sz w:val="24"/>
          <w:szCs w:val="24"/>
        </w:rPr>
        <w:t>6</w:t>
      </w:r>
      <w:r w:rsidR="005B09E0">
        <w:rPr>
          <w:rFonts w:ascii="Times New Roman" w:hAnsi="Times New Roman" w:cs="Times New Roman"/>
          <w:sz w:val="24"/>
          <w:szCs w:val="24"/>
        </w:rPr>
        <w:t xml:space="preserve"> (</w:t>
      </w:r>
      <w:r w:rsidR="00AD2624" w:rsidRPr="00AD2624">
        <w:rPr>
          <w:rFonts w:ascii="Times New Roman" w:hAnsi="Times New Roman" w:cs="Times New Roman"/>
          <w:sz w:val="24"/>
          <w:szCs w:val="24"/>
        </w:rPr>
        <w:t>M.P.20</w:t>
      </w:r>
      <w:r w:rsidR="007C4143">
        <w:rPr>
          <w:rFonts w:ascii="Times New Roman" w:hAnsi="Times New Roman" w:cs="Times New Roman"/>
          <w:sz w:val="24"/>
          <w:szCs w:val="24"/>
        </w:rPr>
        <w:t>2</w:t>
      </w:r>
      <w:r w:rsidR="007C7EF5">
        <w:rPr>
          <w:rFonts w:ascii="Times New Roman" w:hAnsi="Times New Roman" w:cs="Times New Roman"/>
          <w:sz w:val="24"/>
          <w:szCs w:val="24"/>
        </w:rPr>
        <w:t>5</w:t>
      </w:r>
      <w:r w:rsidR="00AD2624" w:rsidRPr="00AD2624">
        <w:rPr>
          <w:rFonts w:ascii="Times New Roman" w:hAnsi="Times New Roman" w:cs="Times New Roman"/>
          <w:sz w:val="24"/>
          <w:szCs w:val="24"/>
        </w:rPr>
        <w:t>.</w:t>
      </w:r>
      <w:r w:rsidR="007C7EF5">
        <w:rPr>
          <w:rFonts w:ascii="Times New Roman" w:hAnsi="Times New Roman" w:cs="Times New Roman"/>
          <w:sz w:val="24"/>
          <w:szCs w:val="24"/>
        </w:rPr>
        <w:t>727</w:t>
      </w:r>
      <w:r w:rsidR="00F66BF6">
        <w:rPr>
          <w:rFonts w:ascii="Times New Roman" w:hAnsi="Times New Roman" w:cs="Times New Roman"/>
          <w:sz w:val="24"/>
          <w:szCs w:val="24"/>
        </w:rPr>
        <w:t>) uchwala się, co następuje:</w:t>
      </w:r>
    </w:p>
    <w:p w14:paraId="4C9662F0" w14:textId="77777777" w:rsidR="00F66BF6" w:rsidRPr="00734B52" w:rsidRDefault="00F66BF6" w:rsidP="00E51307">
      <w:pPr>
        <w:spacing w:line="240" w:lineRule="auto"/>
        <w:contextualSpacing/>
        <w:jc w:val="both"/>
        <w:rPr>
          <w:rFonts w:ascii="Times New Roman" w:hAnsi="Times New Roman" w:cs="Times New Roman"/>
          <w:sz w:val="16"/>
          <w:szCs w:val="16"/>
        </w:rPr>
      </w:pPr>
    </w:p>
    <w:p w14:paraId="405E7DD5" w14:textId="77777777" w:rsidR="00F66BF6" w:rsidRPr="00734B52" w:rsidRDefault="00F66BF6" w:rsidP="00E51307">
      <w:pPr>
        <w:spacing w:line="240" w:lineRule="auto"/>
        <w:contextualSpacing/>
        <w:jc w:val="center"/>
        <w:rPr>
          <w:rFonts w:ascii="Times New Roman" w:hAnsi="Times New Roman" w:cs="Times New Roman"/>
          <w:sz w:val="16"/>
          <w:szCs w:val="16"/>
        </w:rPr>
      </w:pPr>
    </w:p>
    <w:p w14:paraId="040E3CC2" w14:textId="77777777" w:rsidR="00F66BF6" w:rsidRDefault="00F17C1C" w:rsidP="00E51307">
      <w:pPr>
        <w:spacing w:after="0" w:line="240" w:lineRule="auto"/>
        <w:ind w:left="426" w:hanging="426"/>
        <w:contextualSpacing/>
        <w:jc w:val="both"/>
        <w:rPr>
          <w:rFonts w:ascii="Times New Roman" w:hAnsi="Times New Roman" w:cs="Times New Roman"/>
          <w:sz w:val="24"/>
          <w:szCs w:val="24"/>
        </w:rPr>
      </w:pPr>
      <w:r w:rsidRPr="00F17C1C">
        <w:rPr>
          <w:rFonts w:ascii="Times New Roman" w:hAnsi="Times New Roman" w:cs="Times New Roman"/>
          <w:b/>
          <w:sz w:val="24"/>
          <w:szCs w:val="24"/>
        </w:rPr>
        <w:t>§</w:t>
      </w:r>
      <w:r>
        <w:rPr>
          <w:rFonts w:ascii="Times New Roman" w:hAnsi="Times New Roman" w:cs="Times New Roman"/>
          <w:b/>
          <w:sz w:val="24"/>
          <w:szCs w:val="24"/>
        </w:rPr>
        <w:t xml:space="preserve"> </w:t>
      </w:r>
      <w:r w:rsidRPr="00F17C1C">
        <w:rPr>
          <w:rFonts w:ascii="Times New Roman" w:hAnsi="Times New Roman" w:cs="Times New Roman"/>
          <w:b/>
          <w:sz w:val="24"/>
          <w:szCs w:val="24"/>
        </w:rPr>
        <w:t>1.</w:t>
      </w:r>
      <w:r>
        <w:rPr>
          <w:rFonts w:ascii="Times New Roman" w:hAnsi="Times New Roman" w:cs="Times New Roman"/>
          <w:sz w:val="24"/>
          <w:szCs w:val="24"/>
        </w:rPr>
        <w:t xml:space="preserve"> </w:t>
      </w:r>
      <w:r w:rsidR="00F66BF6">
        <w:rPr>
          <w:rFonts w:ascii="Times New Roman" w:hAnsi="Times New Roman" w:cs="Times New Roman"/>
          <w:sz w:val="24"/>
          <w:szCs w:val="24"/>
        </w:rPr>
        <w:t>Ustala się</w:t>
      </w:r>
      <w:r w:rsidR="005B09E0">
        <w:rPr>
          <w:rFonts w:ascii="Times New Roman" w:hAnsi="Times New Roman" w:cs="Times New Roman"/>
          <w:sz w:val="24"/>
          <w:szCs w:val="24"/>
        </w:rPr>
        <w:t xml:space="preserve"> </w:t>
      </w:r>
      <w:r w:rsidR="00CC41F0">
        <w:rPr>
          <w:rFonts w:ascii="Times New Roman" w:hAnsi="Times New Roman" w:cs="Times New Roman"/>
          <w:sz w:val="24"/>
          <w:szCs w:val="24"/>
        </w:rPr>
        <w:t>wysokość</w:t>
      </w:r>
      <w:r w:rsidR="005B09E0">
        <w:rPr>
          <w:rFonts w:ascii="Times New Roman" w:hAnsi="Times New Roman" w:cs="Times New Roman"/>
          <w:sz w:val="24"/>
          <w:szCs w:val="24"/>
        </w:rPr>
        <w:t xml:space="preserve"> opłat</w:t>
      </w:r>
      <w:r w:rsidR="00F66BF6">
        <w:rPr>
          <w:rFonts w:ascii="Times New Roman" w:hAnsi="Times New Roman" w:cs="Times New Roman"/>
          <w:sz w:val="24"/>
          <w:szCs w:val="24"/>
        </w:rPr>
        <w:t xml:space="preserve"> za usuni</w:t>
      </w:r>
      <w:r w:rsidR="00A630E4">
        <w:rPr>
          <w:rFonts w:ascii="Times New Roman" w:hAnsi="Times New Roman" w:cs="Times New Roman"/>
          <w:sz w:val="24"/>
          <w:szCs w:val="24"/>
        </w:rPr>
        <w:t>ęcie st</w:t>
      </w:r>
      <w:r w:rsidR="00F66BF6">
        <w:rPr>
          <w:rFonts w:ascii="Times New Roman" w:hAnsi="Times New Roman" w:cs="Times New Roman"/>
          <w:sz w:val="24"/>
          <w:szCs w:val="24"/>
        </w:rPr>
        <w:t>atku lub innego obiektu pływająceg</w:t>
      </w:r>
      <w:r w:rsidR="00A630E4">
        <w:rPr>
          <w:rFonts w:ascii="Times New Roman" w:hAnsi="Times New Roman" w:cs="Times New Roman"/>
          <w:sz w:val="24"/>
          <w:szCs w:val="24"/>
        </w:rPr>
        <w:t>o</w:t>
      </w:r>
      <w:r w:rsidR="00F66BF6">
        <w:rPr>
          <w:rFonts w:ascii="Times New Roman" w:hAnsi="Times New Roman" w:cs="Times New Roman"/>
          <w:sz w:val="24"/>
          <w:szCs w:val="24"/>
        </w:rPr>
        <w:t xml:space="preserve"> z obszaru wodnego Powiatu Płońskiego</w:t>
      </w:r>
      <w:r w:rsidR="008654B3">
        <w:rPr>
          <w:rFonts w:ascii="Times New Roman" w:hAnsi="Times New Roman" w:cs="Times New Roman"/>
          <w:sz w:val="24"/>
          <w:szCs w:val="24"/>
        </w:rPr>
        <w:t>,</w:t>
      </w:r>
      <w:r w:rsidR="00CC41F0">
        <w:rPr>
          <w:rFonts w:ascii="Times New Roman" w:hAnsi="Times New Roman" w:cs="Times New Roman"/>
          <w:sz w:val="24"/>
          <w:szCs w:val="24"/>
        </w:rPr>
        <w:t xml:space="preserve"> </w:t>
      </w:r>
      <w:r w:rsidR="00F66BF6">
        <w:rPr>
          <w:rFonts w:ascii="Times New Roman" w:hAnsi="Times New Roman" w:cs="Times New Roman"/>
          <w:sz w:val="24"/>
          <w:szCs w:val="24"/>
        </w:rPr>
        <w:t>w przypadku:</w:t>
      </w:r>
    </w:p>
    <w:p w14:paraId="313D92ED" w14:textId="37AE5625" w:rsidR="00F66BF6" w:rsidRDefault="00F66BF6" w:rsidP="007C7EF5">
      <w:pPr>
        <w:pStyle w:val="Akapitzlist"/>
        <w:numPr>
          <w:ilvl w:val="0"/>
          <w:numId w:val="1"/>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roweru </w:t>
      </w:r>
      <w:r w:rsidR="00A630E4">
        <w:rPr>
          <w:rFonts w:ascii="Times New Roman" w:hAnsi="Times New Roman" w:cs="Times New Roman"/>
          <w:sz w:val="24"/>
          <w:szCs w:val="24"/>
        </w:rPr>
        <w:t>w</w:t>
      </w:r>
      <w:r>
        <w:rPr>
          <w:rFonts w:ascii="Times New Roman" w:hAnsi="Times New Roman" w:cs="Times New Roman"/>
          <w:sz w:val="24"/>
          <w:szCs w:val="24"/>
        </w:rPr>
        <w:t xml:space="preserve">odnego lub skutera wodnego – </w:t>
      </w:r>
      <w:r w:rsidR="007C7EF5">
        <w:rPr>
          <w:rFonts w:ascii="Times New Roman" w:hAnsi="Times New Roman" w:cs="Times New Roman"/>
          <w:sz w:val="24"/>
          <w:szCs w:val="24"/>
        </w:rPr>
        <w:t>91</w:t>
      </w:r>
      <w:r w:rsidR="008654B3">
        <w:rPr>
          <w:rFonts w:ascii="Times New Roman" w:hAnsi="Times New Roman" w:cs="Times New Roman"/>
          <w:sz w:val="24"/>
          <w:szCs w:val="24"/>
        </w:rPr>
        <w:t xml:space="preserve"> </w:t>
      </w:r>
      <w:r>
        <w:rPr>
          <w:rFonts w:ascii="Times New Roman" w:hAnsi="Times New Roman" w:cs="Times New Roman"/>
          <w:sz w:val="24"/>
          <w:szCs w:val="24"/>
        </w:rPr>
        <w:t>zł</w:t>
      </w:r>
      <w:r w:rsidR="008654B3">
        <w:rPr>
          <w:rFonts w:ascii="Times New Roman" w:hAnsi="Times New Roman" w:cs="Times New Roman"/>
          <w:sz w:val="24"/>
          <w:szCs w:val="24"/>
        </w:rPr>
        <w:t>;</w:t>
      </w:r>
    </w:p>
    <w:p w14:paraId="223A6DA2" w14:textId="5C037B00" w:rsidR="00F66BF6" w:rsidRDefault="00F66BF6" w:rsidP="007C7EF5">
      <w:pPr>
        <w:pStyle w:val="Akapitzlist"/>
        <w:numPr>
          <w:ilvl w:val="0"/>
          <w:numId w:val="1"/>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poduszkowca – </w:t>
      </w:r>
      <w:r w:rsidR="00BA78E9">
        <w:rPr>
          <w:rFonts w:ascii="Times New Roman" w:hAnsi="Times New Roman" w:cs="Times New Roman"/>
          <w:sz w:val="24"/>
          <w:szCs w:val="24"/>
        </w:rPr>
        <w:t>1</w:t>
      </w:r>
      <w:r w:rsidR="007C7EF5">
        <w:rPr>
          <w:rFonts w:ascii="Times New Roman" w:hAnsi="Times New Roman" w:cs="Times New Roman"/>
          <w:sz w:val="24"/>
          <w:szCs w:val="24"/>
        </w:rPr>
        <w:t>70</w:t>
      </w:r>
      <w:r w:rsidR="008654B3">
        <w:rPr>
          <w:rFonts w:ascii="Times New Roman" w:hAnsi="Times New Roman" w:cs="Times New Roman"/>
          <w:sz w:val="24"/>
          <w:szCs w:val="24"/>
        </w:rPr>
        <w:t xml:space="preserve"> </w:t>
      </w:r>
      <w:r>
        <w:rPr>
          <w:rFonts w:ascii="Times New Roman" w:hAnsi="Times New Roman" w:cs="Times New Roman"/>
          <w:sz w:val="24"/>
          <w:szCs w:val="24"/>
        </w:rPr>
        <w:t>zł</w:t>
      </w:r>
      <w:r w:rsidR="008654B3">
        <w:rPr>
          <w:rFonts w:ascii="Times New Roman" w:hAnsi="Times New Roman" w:cs="Times New Roman"/>
          <w:sz w:val="24"/>
          <w:szCs w:val="24"/>
        </w:rPr>
        <w:t>;</w:t>
      </w:r>
    </w:p>
    <w:p w14:paraId="368CAA08" w14:textId="7821078F" w:rsidR="00F66BF6" w:rsidRDefault="00F66BF6" w:rsidP="007C7EF5">
      <w:pPr>
        <w:pStyle w:val="Akapitzlist"/>
        <w:numPr>
          <w:ilvl w:val="0"/>
          <w:numId w:val="1"/>
        </w:numPr>
        <w:spacing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statku o długo</w:t>
      </w:r>
      <w:r w:rsidR="00A630E4">
        <w:rPr>
          <w:rFonts w:ascii="Times New Roman" w:hAnsi="Times New Roman" w:cs="Times New Roman"/>
          <w:sz w:val="24"/>
          <w:szCs w:val="24"/>
        </w:rPr>
        <w:t>ś</w:t>
      </w:r>
      <w:r w:rsidR="00D95AF2">
        <w:rPr>
          <w:rFonts w:ascii="Times New Roman" w:hAnsi="Times New Roman" w:cs="Times New Roman"/>
          <w:sz w:val="24"/>
          <w:szCs w:val="24"/>
        </w:rPr>
        <w:t xml:space="preserve">ci kadłuba do 10m – </w:t>
      </w:r>
      <w:r w:rsidR="007C7EF5">
        <w:rPr>
          <w:rFonts w:ascii="Times New Roman" w:hAnsi="Times New Roman" w:cs="Times New Roman"/>
          <w:sz w:val="24"/>
          <w:szCs w:val="24"/>
        </w:rPr>
        <w:t>205</w:t>
      </w:r>
      <w:r w:rsidR="008654B3">
        <w:rPr>
          <w:rFonts w:ascii="Times New Roman" w:hAnsi="Times New Roman" w:cs="Times New Roman"/>
          <w:sz w:val="24"/>
          <w:szCs w:val="24"/>
        </w:rPr>
        <w:t xml:space="preserve"> </w:t>
      </w:r>
      <w:r>
        <w:rPr>
          <w:rFonts w:ascii="Times New Roman" w:hAnsi="Times New Roman" w:cs="Times New Roman"/>
          <w:sz w:val="24"/>
          <w:szCs w:val="24"/>
        </w:rPr>
        <w:t>zł</w:t>
      </w:r>
      <w:r w:rsidR="008654B3">
        <w:rPr>
          <w:rFonts w:ascii="Times New Roman" w:hAnsi="Times New Roman" w:cs="Times New Roman"/>
          <w:sz w:val="24"/>
          <w:szCs w:val="24"/>
        </w:rPr>
        <w:t>;</w:t>
      </w:r>
    </w:p>
    <w:p w14:paraId="4D63C800" w14:textId="18543F76" w:rsidR="00F66BF6" w:rsidRDefault="00F66BF6" w:rsidP="007C7EF5">
      <w:pPr>
        <w:pStyle w:val="Akapitzlist"/>
        <w:numPr>
          <w:ilvl w:val="0"/>
          <w:numId w:val="1"/>
        </w:numPr>
        <w:spacing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statku</w:t>
      </w:r>
      <w:r w:rsidR="00D95AF2">
        <w:rPr>
          <w:rFonts w:ascii="Times New Roman" w:hAnsi="Times New Roman" w:cs="Times New Roman"/>
          <w:sz w:val="24"/>
          <w:szCs w:val="24"/>
        </w:rPr>
        <w:t xml:space="preserve"> o długości kadłuba do 20m – </w:t>
      </w:r>
      <w:r w:rsidR="00843183">
        <w:rPr>
          <w:rFonts w:ascii="Times New Roman" w:hAnsi="Times New Roman" w:cs="Times New Roman"/>
          <w:sz w:val="24"/>
          <w:szCs w:val="24"/>
        </w:rPr>
        <w:t>2</w:t>
      </w:r>
      <w:r w:rsidR="007C7EF5">
        <w:rPr>
          <w:rFonts w:ascii="Times New Roman" w:hAnsi="Times New Roman" w:cs="Times New Roman"/>
          <w:sz w:val="24"/>
          <w:szCs w:val="24"/>
        </w:rPr>
        <w:t>51</w:t>
      </w:r>
      <w:r w:rsidR="008654B3">
        <w:rPr>
          <w:rFonts w:ascii="Times New Roman" w:hAnsi="Times New Roman" w:cs="Times New Roman"/>
          <w:sz w:val="24"/>
          <w:szCs w:val="24"/>
        </w:rPr>
        <w:t xml:space="preserve"> </w:t>
      </w:r>
      <w:r>
        <w:rPr>
          <w:rFonts w:ascii="Times New Roman" w:hAnsi="Times New Roman" w:cs="Times New Roman"/>
          <w:sz w:val="24"/>
          <w:szCs w:val="24"/>
        </w:rPr>
        <w:t>zł</w:t>
      </w:r>
      <w:r w:rsidR="008654B3">
        <w:rPr>
          <w:rFonts w:ascii="Times New Roman" w:hAnsi="Times New Roman" w:cs="Times New Roman"/>
          <w:sz w:val="24"/>
          <w:szCs w:val="24"/>
        </w:rPr>
        <w:t>;</w:t>
      </w:r>
    </w:p>
    <w:p w14:paraId="07FC92B4" w14:textId="2352F711" w:rsidR="00F66BF6" w:rsidRPr="00F66BF6" w:rsidRDefault="00F66BF6" w:rsidP="007C7EF5">
      <w:pPr>
        <w:pStyle w:val="Akapitzlist"/>
        <w:numPr>
          <w:ilvl w:val="0"/>
          <w:numId w:val="1"/>
        </w:numPr>
        <w:spacing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s</w:t>
      </w:r>
      <w:r w:rsidR="00A630E4">
        <w:rPr>
          <w:rFonts w:ascii="Times New Roman" w:hAnsi="Times New Roman" w:cs="Times New Roman"/>
          <w:sz w:val="24"/>
          <w:szCs w:val="24"/>
        </w:rPr>
        <w:t>tatku o długości kadłu</w:t>
      </w:r>
      <w:r>
        <w:rPr>
          <w:rFonts w:ascii="Times New Roman" w:hAnsi="Times New Roman" w:cs="Times New Roman"/>
          <w:sz w:val="24"/>
          <w:szCs w:val="24"/>
        </w:rPr>
        <w:t xml:space="preserve">ba </w:t>
      </w:r>
      <w:r w:rsidR="00A630E4">
        <w:rPr>
          <w:rFonts w:ascii="Times New Roman" w:hAnsi="Times New Roman" w:cs="Times New Roman"/>
          <w:sz w:val="24"/>
          <w:szCs w:val="24"/>
        </w:rPr>
        <w:t>p</w:t>
      </w:r>
      <w:r w:rsidR="00AD2624">
        <w:rPr>
          <w:rFonts w:ascii="Times New Roman" w:hAnsi="Times New Roman" w:cs="Times New Roman"/>
          <w:sz w:val="24"/>
          <w:szCs w:val="24"/>
        </w:rPr>
        <w:t xml:space="preserve">owyżej 20m – </w:t>
      </w:r>
      <w:r w:rsidR="00BA78E9">
        <w:rPr>
          <w:rFonts w:ascii="Times New Roman" w:hAnsi="Times New Roman" w:cs="Times New Roman"/>
          <w:sz w:val="24"/>
          <w:szCs w:val="24"/>
        </w:rPr>
        <w:t>3</w:t>
      </w:r>
      <w:r w:rsidR="007C7EF5">
        <w:rPr>
          <w:rFonts w:ascii="Times New Roman" w:hAnsi="Times New Roman" w:cs="Times New Roman"/>
          <w:sz w:val="24"/>
          <w:szCs w:val="24"/>
        </w:rPr>
        <w:t>32</w:t>
      </w:r>
      <w:r w:rsidR="008654B3">
        <w:rPr>
          <w:rFonts w:ascii="Times New Roman" w:hAnsi="Times New Roman" w:cs="Times New Roman"/>
          <w:sz w:val="24"/>
          <w:szCs w:val="24"/>
        </w:rPr>
        <w:t xml:space="preserve"> </w:t>
      </w:r>
      <w:r>
        <w:rPr>
          <w:rFonts w:ascii="Times New Roman" w:hAnsi="Times New Roman" w:cs="Times New Roman"/>
          <w:sz w:val="24"/>
          <w:szCs w:val="24"/>
        </w:rPr>
        <w:t>zł</w:t>
      </w:r>
      <w:r w:rsidR="008654B3">
        <w:rPr>
          <w:rFonts w:ascii="Times New Roman" w:hAnsi="Times New Roman" w:cs="Times New Roman"/>
          <w:sz w:val="24"/>
          <w:szCs w:val="24"/>
        </w:rPr>
        <w:t>.</w:t>
      </w:r>
    </w:p>
    <w:p w14:paraId="7F94A9AD" w14:textId="77777777" w:rsidR="00F66BF6" w:rsidRPr="00F66BF6" w:rsidRDefault="00F66BF6" w:rsidP="00E51307">
      <w:pPr>
        <w:pStyle w:val="Akapitzlist"/>
        <w:spacing w:line="240" w:lineRule="auto"/>
        <w:ind w:left="0"/>
        <w:rPr>
          <w:rFonts w:ascii="Times New Roman" w:hAnsi="Times New Roman" w:cs="Times New Roman"/>
          <w:sz w:val="24"/>
          <w:szCs w:val="24"/>
        </w:rPr>
      </w:pPr>
    </w:p>
    <w:p w14:paraId="053E4B16" w14:textId="77777777" w:rsidR="00F66BF6" w:rsidRPr="00A630E4" w:rsidRDefault="00F17C1C" w:rsidP="00E51307">
      <w:pPr>
        <w:pStyle w:val="Akapitzlist"/>
        <w:spacing w:line="240" w:lineRule="auto"/>
        <w:ind w:left="426" w:hanging="426"/>
        <w:jc w:val="both"/>
        <w:rPr>
          <w:rFonts w:ascii="Times New Roman" w:hAnsi="Times New Roman" w:cs="Times New Roman"/>
          <w:sz w:val="24"/>
          <w:szCs w:val="24"/>
        </w:rPr>
      </w:pPr>
      <w:r w:rsidRPr="00F17C1C">
        <w:rPr>
          <w:rFonts w:ascii="Times New Roman" w:hAnsi="Times New Roman" w:cs="Times New Roman"/>
          <w:b/>
          <w:sz w:val="24"/>
          <w:szCs w:val="24"/>
        </w:rPr>
        <w:t>§</w:t>
      </w:r>
      <w:r>
        <w:rPr>
          <w:rFonts w:ascii="Times New Roman" w:hAnsi="Times New Roman" w:cs="Times New Roman"/>
          <w:b/>
          <w:sz w:val="24"/>
          <w:szCs w:val="24"/>
        </w:rPr>
        <w:t xml:space="preserve"> 2</w:t>
      </w:r>
      <w:r w:rsidRPr="00F17C1C">
        <w:rPr>
          <w:rFonts w:ascii="Times New Roman" w:hAnsi="Times New Roman" w:cs="Times New Roman"/>
          <w:b/>
          <w:sz w:val="24"/>
          <w:szCs w:val="24"/>
        </w:rPr>
        <w:t>.</w:t>
      </w:r>
      <w:r>
        <w:rPr>
          <w:rFonts w:ascii="Times New Roman" w:hAnsi="Times New Roman" w:cs="Times New Roman"/>
          <w:sz w:val="24"/>
          <w:szCs w:val="24"/>
        </w:rPr>
        <w:t xml:space="preserve"> </w:t>
      </w:r>
      <w:r w:rsidR="00F66BF6">
        <w:rPr>
          <w:rFonts w:ascii="Times New Roman" w:hAnsi="Times New Roman" w:cs="Times New Roman"/>
          <w:sz w:val="24"/>
          <w:szCs w:val="24"/>
        </w:rPr>
        <w:t>Ustala się</w:t>
      </w:r>
      <w:r w:rsidR="00F66BF6" w:rsidRPr="00F66BF6">
        <w:rPr>
          <w:rFonts w:ascii="Times New Roman" w:hAnsi="Times New Roman" w:cs="Times New Roman"/>
          <w:sz w:val="24"/>
          <w:szCs w:val="24"/>
        </w:rPr>
        <w:t xml:space="preserve"> </w:t>
      </w:r>
      <w:r w:rsidR="00CC41F0">
        <w:rPr>
          <w:rFonts w:ascii="Times New Roman" w:hAnsi="Times New Roman" w:cs="Times New Roman"/>
          <w:sz w:val="24"/>
          <w:szCs w:val="24"/>
        </w:rPr>
        <w:t>wysokość</w:t>
      </w:r>
      <w:r w:rsidR="00F66BF6" w:rsidRPr="00F66BF6">
        <w:rPr>
          <w:rFonts w:ascii="Times New Roman" w:hAnsi="Times New Roman" w:cs="Times New Roman"/>
          <w:sz w:val="24"/>
          <w:szCs w:val="24"/>
        </w:rPr>
        <w:t xml:space="preserve"> opłat za każdą dobę przechowywan</w:t>
      </w:r>
      <w:r w:rsidR="00CC41F0">
        <w:rPr>
          <w:rFonts w:ascii="Times New Roman" w:hAnsi="Times New Roman" w:cs="Times New Roman"/>
          <w:sz w:val="24"/>
          <w:szCs w:val="24"/>
        </w:rPr>
        <w:t>ia statku lub innego obiektu</w:t>
      </w:r>
      <w:r w:rsidR="00F66BF6">
        <w:rPr>
          <w:rFonts w:ascii="Times New Roman" w:hAnsi="Times New Roman" w:cs="Times New Roman"/>
          <w:sz w:val="24"/>
          <w:szCs w:val="24"/>
        </w:rPr>
        <w:t xml:space="preserve"> pły</w:t>
      </w:r>
      <w:r w:rsidR="00F66BF6" w:rsidRPr="00F66BF6">
        <w:rPr>
          <w:rFonts w:ascii="Times New Roman" w:hAnsi="Times New Roman" w:cs="Times New Roman"/>
          <w:sz w:val="24"/>
          <w:szCs w:val="24"/>
        </w:rPr>
        <w:t xml:space="preserve">wającego </w:t>
      </w:r>
      <w:r w:rsidR="005B09E0">
        <w:rPr>
          <w:rFonts w:ascii="Times New Roman" w:hAnsi="Times New Roman" w:cs="Times New Roman"/>
          <w:sz w:val="24"/>
          <w:szCs w:val="24"/>
        </w:rPr>
        <w:t xml:space="preserve">usuniętego </w:t>
      </w:r>
      <w:r w:rsidR="00CC41F0">
        <w:rPr>
          <w:rFonts w:ascii="Times New Roman" w:hAnsi="Times New Roman" w:cs="Times New Roman"/>
          <w:sz w:val="24"/>
          <w:szCs w:val="24"/>
        </w:rPr>
        <w:t>z obszaru wodnego Powiatu P</w:t>
      </w:r>
      <w:r w:rsidR="005B09E0">
        <w:rPr>
          <w:rFonts w:ascii="Times New Roman" w:hAnsi="Times New Roman" w:cs="Times New Roman"/>
          <w:sz w:val="24"/>
          <w:szCs w:val="24"/>
        </w:rPr>
        <w:t>łońskiego</w:t>
      </w:r>
      <w:r w:rsidR="008654B3">
        <w:rPr>
          <w:rFonts w:ascii="Times New Roman" w:hAnsi="Times New Roman" w:cs="Times New Roman"/>
          <w:sz w:val="24"/>
          <w:szCs w:val="24"/>
        </w:rPr>
        <w:t>,</w:t>
      </w:r>
      <w:r w:rsidR="00F66BF6" w:rsidRPr="00F66BF6">
        <w:rPr>
          <w:rFonts w:ascii="Times New Roman" w:hAnsi="Times New Roman" w:cs="Times New Roman"/>
          <w:sz w:val="24"/>
          <w:szCs w:val="24"/>
        </w:rPr>
        <w:t xml:space="preserve"> w p</w:t>
      </w:r>
      <w:r w:rsidR="00A630E4">
        <w:rPr>
          <w:rFonts w:ascii="Times New Roman" w:hAnsi="Times New Roman" w:cs="Times New Roman"/>
          <w:sz w:val="24"/>
          <w:szCs w:val="24"/>
        </w:rPr>
        <w:t>r</w:t>
      </w:r>
      <w:r w:rsidR="00F66BF6" w:rsidRPr="00F66BF6">
        <w:rPr>
          <w:rFonts w:ascii="Times New Roman" w:hAnsi="Times New Roman" w:cs="Times New Roman"/>
          <w:sz w:val="24"/>
          <w:szCs w:val="24"/>
        </w:rPr>
        <w:t>zypadku:</w:t>
      </w:r>
    </w:p>
    <w:p w14:paraId="41D33A92" w14:textId="79BC3C80" w:rsidR="00F66BF6" w:rsidRDefault="00F66BF6" w:rsidP="007C7EF5">
      <w:pPr>
        <w:pStyle w:val="Akapitzlist"/>
        <w:numPr>
          <w:ilvl w:val="0"/>
          <w:numId w:val="3"/>
        </w:numPr>
        <w:spacing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roweru </w:t>
      </w:r>
      <w:r w:rsidR="00A630E4">
        <w:rPr>
          <w:rFonts w:ascii="Times New Roman" w:hAnsi="Times New Roman" w:cs="Times New Roman"/>
          <w:sz w:val="24"/>
          <w:szCs w:val="24"/>
        </w:rPr>
        <w:t>w</w:t>
      </w:r>
      <w:r>
        <w:rPr>
          <w:rFonts w:ascii="Times New Roman" w:hAnsi="Times New Roman" w:cs="Times New Roman"/>
          <w:sz w:val="24"/>
          <w:szCs w:val="24"/>
        </w:rPr>
        <w:t xml:space="preserve">odnego lub skutera wodnego – </w:t>
      </w:r>
      <w:r w:rsidR="00BA78E9">
        <w:rPr>
          <w:rFonts w:ascii="Times New Roman" w:hAnsi="Times New Roman" w:cs="Times New Roman"/>
          <w:sz w:val="24"/>
          <w:szCs w:val="24"/>
        </w:rPr>
        <w:t>3</w:t>
      </w:r>
      <w:r w:rsidR="007C7EF5">
        <w:rPr>
          <w:rFonts w:ascii="Times New Roman" w:hAnsi="Times New Roman" w:cs="Times New Roman"/>
          <w:sz w:val="24"/>
          <w:szCs w:val="24"/>
        </w:rPr>
        <w:t>3</w:t>
      </w:r>
      <w:r w:rsidR="008654B3">
        <w:rPr>
          <w:rFonts w:ascii="Times New Roman" w:hAnsi="Times New Roman" w:cs="Times New Roman"/>
          <w:sz w:val="24"/>
          <w:szCs w:val="24"/>
        </w:rPr>
        <w:t xml:space="preserve"> </w:t>
      </w:r>
      <w:r>
        <w:rPr>
          <w:rFonts w:ascii="Times New Roman" w:hAnsi="Times New Roman" w:cs="Times New Roman"/>
          <w:sz w:val="24"/>
          <w:szCs w:val="24"/>
        </w:rPr>
        <w:t>zł</w:t>
      </w:r>
      <w:r w:rsidR="008654B3">
        <w:rPr>
          <w:rFonts w:ascii="Times New Roman" w:hAnsi="Times New Roman" w:cs="Times New Roman"/>
          <w:sz w:val="24"/>
          <w:szCs w:val="24"/>
        </w:rPr>
        <w:t>;</w:t>
      </w:r>
    </w:p>
    <w:p w14:paraId="5F7AD9FD" w14:textId="0ADB1E90" w:rsidR="00F66BF6" w:rsidRDefault="00F66BF6" w:rsidP="007C7EF5">
      <w:pPr>
        <w:pStyle w:val="Akapitzlist"/>
        <w:numPr>
          <w:ilvl w:val="0"/>
          <w:numId w:val="3"/>
        </w:numPr>
        <w:spacing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 xml:space="preserve">poduszkowca – </w:t>
      </w:r>
      <w:r w:rsidR="00BA78E9">
        <w:rPr>
          <w:rFonts w:ascii="Times New Roman" w:hAnsi="Times New Roman" w:cs="Times New Roman"/>
          <w:sz w:val="24"/>
          <w:szCs w:val="24"/>
        </w:rPr>
        <w:t>5</w:t>
      </w:r>
      <w:r w:rsidR="007C7EF5">
        <w:rPr>
          <w:rFonts w:ascii="Times New Roman" w:hAnsi="Times New Roman" w:cs="Times New Roman"/>
          <w:sz w:val="24"/>
          <w:szCs w:val="24"/>
        </w:rPr>
        <w:t>8</w:t>
      </w:r>
      <w:r w:rsidR="008654B3">
        <w:rPr>
          <w:rFonts w:ascii="Times New Roman" w:hAnsi="Times New Roman" w:cs="Times New Roman"/>
          <w:sz w:val="24"/>
          <w:szCs w:val="24"/>
        </w:rPr>
        <w:t xml:space="preserve"> </w:t>
      </w:r>
      <w:r>
        <w:rPr>
          <w:rFonts w:ascii="Times New Roman" w:hAnsi="Times New Roman" w:cs="Times New Roman"/>
          <w:sz w:val="24"/>
          <w:szCs w:val="24"/>
        </w:rPr>
        <w:t>zł</w:t>
      </w:r>
      <w:r w:rsidR="008654B3">
        <w:rPr>
          <w:rFonts w:ascii="Times New Roman" w:hAnsi="Times New Roman" w:cs="Times New Roman"/>
          <w:sz w:val="24"/>
          <w:szCs w:val="24"/>
        </w:rPr>
        <w:t>;</w:t>
      </w:r>
    </w:p>
    <w:p w14:paraId="0709AEC8" w14:textId="4B7E8315" w:rsidR="00F66BF6" w:rsidRDefault="00F66BF6" w:rsidP="007C7EF5">
      <w:pPr>
        <w:pStyle w:val="Akapitzlist"/>
        <w:numPr>
          <w:ilvl w:val="0"/>
          <w:numId w:val="3"/>
        </w:numPr>
        <w:spacing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statku o długo</w:t>
      </w:r>
      <w:r w:rsidR="00A630E4">
        <w:rPr>
          <w:rFonts w:ascii="Times New Roman" w:hAnsi="Times New Roman" w:cs="Times New Roman"/>
          <w:sz w:val="24"/>
          <w:szCs w:val="24"/>
        </w:rPr>
        <w:t>ś</w:t>
      </w:r>
      <w:r>
        <w:rPr>
          <w:rFonts w:ascii="Times New Roman" w:hAnsi="Times New Roman" w:cs="Times New Roman"/>
          <w:sz w:val="24"/>
          <w:szCs w:val="24"/>
        </w:rPr>
        <w:t xml:space="preserve">ci kadłuba do 10m – </w:t>
      </w:r>
      <w:r w:rsidR="007C7EF5">
        <w:rPr>
          <w:rFonts w:ascii="Times New Roman" w:hAnsi="Times New Roman" w:cs="Times New Roman"/>
          <w:sz w:val="24"/>
          <w:szCs w:val="24"/>
        </w:rPr>
        <w:t>91</w:t>
      </w:r>
      <w:r w:rsidR="008654B3">
        <w:rPr>
          <w:rFonts w:ascii="Times New Roman" w:hAnsi="Times New Roman" w:cs="Times New Roman"/>
          <w:sz w:val="24"/>
          <w:szCs w:val="24"/>
        </w:rPr>
        <w:t xml:space="preserve"> </w:t>
      </w:r>
      <w:r>
        <w:rPr>
          <w:rFonts w:ascii="Times New Roman" w:hAnsi="Times New Roman" w:cs="Times New Roman"/>
          <w:sz w:val="24"/>
          <w:szCs w:val="24"/>
        </w:rPr>
        <w:t>zł</w:t>
      </w:r>
      <w:r w:rsidR="008654B3">
        <w:rPr>
          <w:rFonts w:ascii="Times New Roman" w:hAnsi="Times New Roman" w:cs="Times New Roman"/>
          <w:sz w:val="24"/>
          <w:szCs w:val="24"/>
        </w:rPr>
        <w:t>;</w:t>
      </w:r>
    </w:p>
    <w:p w14:paraId="1982E967" w14:textId="7D235716" w:rsidR="00F66BF6" w:rsidRDefault="00F66BF6" w:rsidP="007C7EF5">
      <w:pPr>
        <w:pStyle w:val="Akapitzlist"/>
        <w:numPr>
          <w:ilvl w:val="0"/>
          <w:numId w:val="3"/>
        </w:numPr>
        <w:spacing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statku o długości kadłuba do 20m – 1</w:t>
      </w:r>
      <w:r w:rsidR="007C7EF5">
        <w:rPr>
          <w:rFonts w:ascii="Times New Roman" w:hAnsi="Times New Roman" w:cs="Times New Roman"/>
          <w:sz w:val="24"/>
          <w:szCs w:val="24"/>
        </w:rPr>
        <w:t>70</w:t>
      </w:r>
      <w:r w:rsidR="008654B3">
        <w:rPr>
          <w:rFonts w:ascii="Times New Roman" w:hAnsi="Times New Roman" w:cs="Times New Roman"/>
          <w:sz w:val="24"/>
          <w:szCs w:val="24"/>
        </w:rPr>
        <w:t xml:space="preserve"> </w:t>
      </w:r>
      <w:r w:rsidR="005B09E0">
        <w:rPr>
          <w:rFonts w:ascii="Times New Roman" w:hAnsi="Times New Roman" w:cs="Times New Roman"/>
          <w:sz w:val="24"/>
          <w:szCs w:val="24"/>
        </w:rPr>
        <w:t>z</w:t>
      </w:r>
      <w:r>
        <w:rPr>
          <w:rFonts w:ascii="Times New Roman" w:hAnsi="Times New Roman" w:cs="Times New Roman"/>
          <w:sz w:val="24"/>
          <w:szCs w:val="24"/>
        </w:rPr>
        <w:t>ł</w:t>
      </w:r>
      <w:r w:rsidR="008654B3">
        <w:rPr>
          <w:rFonts w:ascii="Times New Roman" w:hAnsi="Times New Roman" w:cs="Times New Roman"/>
          <w:sz w:val="24"/>
          <w:szCs w:val="24"/>
        </w:rPr>
        <w:t>;</w:t>
      </w:r>
    </w:p>
    <w:p w14:paraId="4E40D77A" w14:textId="4C00EE13" w:rsidR="00F66BF6" w:rsidRDefault="00A630E4" w:rsidP="007C7EF5">
      <w:pPr>
        <w:pStyle w:val="Akapitzlist"/>
        <w:numPr>
          <w:ilvl w:val="0"/>
          <w:numId w:val="3"/>
        </w:numPr>
        <w:spacing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statku o długości kadłu</w:t>
      </w:r>
      <w:r w:rsidR="00F66BF6">
        <w:rPr>
          <w:rFonts w:ascii="Times New Roman" w:hAnsi="Times New Roman" w:cs="Times New Roman"/>
          <w:sz w:val="24"/>
          <w:szCs w:val="24"/>
        </w:rPr>
        <w:t xml:space="preserve">ba </w:t>
      </w:r>
      <w:r>
        <w:rPr>
          <w:rFonts w:ascii="Times New Roman" w:hAnsi="Times New Roman" w:cs="Times New Roman"/>
          <w:sz w:val="24"/>
          <w:szCs w:val="24"/>
        </w:rPr>
        <w:t>p</w:t>
      </w:r>
      <w:r w:rsidR="00D95AF2">
        <w:rPr>
          <w:rFonts w:ascii="Times New Roman" w:hAnsi="Times New Roman" w:cs="Times New Roman"/>
          <w:sz w:val="24"/>
          <w:szCs w:val="24"/>
        </w:rPr>
        <w:t xml:space="preserve">owyżej 20m – </w:t>
      </w:r>
      <w:r w:rsidR="00843183">
        <w:rPr>
          <w:rFonts w:ascii="Times New Roman" w:hAnsi="Times New Roman" w:cs="Times New Roman"/>
          <w:sz w:val="24"/>
          <w:szCs w:val="24"/>
        </w:rPr>
        <w:t>2</w:t>
      </w:r>
      <w:r w:rsidR="007C7EF5">
        <w:rPr>
          <w:rFonts w:ascii="Times New Roman" w:hAnsi="Times New Roman" w:cs="Times New Roman"/>
          <w:sz w:val="24"/>
          <w:szCs w:val="24"/>
        </w:rPr>
        <w:t>51</w:t>
      </w:r>
      <w:r w:rsidR="008654B3">
        <w:rPr>
          <w:rFonts w:ascii="Times New Roman" w:hAnsi="Times New Roman" w:cs="Times New Roman"/>
          <w:sz w:val="24"/>
          <w:szCs w:val="24"/>
        </w:rPr>
        <w:t xml:space="preserve"> </w:t>
      </w:r>
      <w:r w:rsidR="00F66BF6">
        <w:rPr>
          <w:rFonts w:ascii="Times New Roman" w:hAnsi="Times New Roman" w:cs="Times New Roman"/>
          <w:sz w:val="24"/>
          <w:szCs w:val="24"/>
        </w:rPr>
        <w:t>zł</w:t>
      </w:r>
      <w:r w:rsidR="008654B3">
        <w:rPr>
          <w:rFonts w:ascii="Times New Roman" w:hAnsi="Times New Roman" w:cs="Times New Roman"/>
          <w:sz w:val="24"/>
          <w:szCs w:val="24"/>
        </w:rPr>
        <w:t>.</w:t>
      </w:r>
    </w:p>
    <w:p w14:paraId="289752F7" w14:textId="77777777" w:rsidR="00E51307" w:rsidRPr="00E51307" w:rsidRDefault="00E51307" w:rsidP="00E51307">
      <w:pPr>
        <w:pStyle w:val="Akapitzlist"/>
        <w:spacing w:line="240" w:lineRule="auto"/>
        <w:ind w:left="426"/>
        <w:jc w:val="both"/>
        <w:rPr>
          <w:rFonts w:ascii="Times New Roman" w:hAnsi="Times New Roman" w:cs="Times New Roman"/>
          <w:sz w:val="24"/>
          <w:szCs w:val="24"/>
        </w:rPr>
      </w:pPr>
    </w:p>
    <w:p w14:paraId="505699EF" w14:textId="77777777" w:rsidR="00F66BF6" w:rsidRDefault="00F17C1C" w:rsidP="00E51307">
      <w:pPr>
        <w:pStyle w:val="Akapitzlist"/>
        <w:spacing w:line="240" w:lineRule="auto"/>
        <w:ind w:left="0"/>
        <w:rPr>
          <w:rFonts w:ascii="Times New Roman" w:hAnsi="Times New Roman" w:cs="Times New Roman"/>
          <w:sz w:val="24"/>
          <w:szCs w:val="24"/>
        </w:rPr>
      </w:pPr>
      <w:r w:rsidRPr="00F17C1C">
        <w:rPr>
          <w:rFonts w:ascii="Times New Roman" w:hAnsi="Times New Roman" w:cs="Times New Roman"/>
          <w:b/>
          <w:sz w:val="24"/>
          <w:szCs w:val="24"/>
        </w:rPr>
        <w:t>§</w:t>
      </w:r>
      <w:r>
        <w:rPr>
          <w:rFonts w:ascii="Times New Roman" w:hAnsi="Times New Roman" w:cs="Times New Roman"/>
          <w:b/>
          <w:sz w:val="24"/>
          <w:szCs w:val="24"/>
        </w:rPr>
        <w:t xml:space="preserve"> 3</w:t>
      </w:r>
      <w:r w:rsidRPr="00F17C1C">
        <w:rPr>
          <w:rFonts w:ascii="Times New Roman" w:hAnsi="Times New Roman" w:cs="Times New Roman"/>
          <w:b/>
          <w:sz w:val="24"/>
          <w:szCs w:val="24"/>
        </w:rPr>
        <w:t>.</w:t>
      </w:r>
      <w:r>
        <w:rPr>
          <w:rFonts w:ascii="Times New Roman" w:hAnsi="Times New Roman" w:cs="Times New Roman"/>
          <w:sz w:val="24"/>
          <w:szCs w:val="24"/>
        </w:rPr>
        <w:t xml:space="preserve"> </w:t>
      </w:r>
      <w:r w:rsidR="00F66BF6">
        <w:rPr>
          <w:rFonts w:ascii="Times New Roman" w:hAnsi="Times New Roman" w:cs="Times New Roman"/>
          <w:sz w:val="24"/>
          <w:szCs w:val="24"/>
        </w:rPr>
        <w:t>Wykonanie uchwały powierza się</w:t>
      </w:r>
      <w:r w:rsidR="00CF43FA">
        <w:rPr>
          <w:rFonts w:ascii="Times New Roman" w:hAnsi="Times New Roman" w:cs="Times New Roman"/>
          <w:sz w:val="24"/>
          <w:szCs w:val="24"/>
        </w:rPr>
        <w:t xml:space="preserve"> Zarządowi Powiatu Płoński</w:t>
      </w:r>
      <w:r w:rsidR="007226AA">
        <w:rPr>
          <w:rFonts w:ascii="Times New Roman" w:hAnsi="Times New Roman" w:cs="Times New Roman"/>
          <w:sz w:val="24"/>
          <w:szCs w:val="24"/>
        </w:rPr>
        <w:t>e</w:t>
      </w:r>
      <w:r w:rsidR="00CF43FA">
        <w:rPr>
          <w:rFonts w:ascii="Times New Roman" w:hAnsi="Times New Roman" w:cs="Times New Roman"/>
          <w:sz w:val="24"/>
          <w:szCs w:val="24"/>
        </w:rPr>
        <w:t>go</w:t>
      </w:r>
      <w:r w:rsidR="00F66BF6">
        <w:rPr>
          <w:rFonts w:ascii="Times New Roman" w:hAnsi="Times New Roman" w:cs="Times New Roman"/>
          <w:sz w:val="24"/>
          <w:szCs w:val="24"/>
        </w:rPr>
        <w:t>.</w:t>
      </w:r>
    </w:p>
    <w:p w14:paraId="255C3540" w14:textId="77777777" w:rsidR="00E51307" w:rsidRPr="00E51307" w:rsidRDefault="00E51307" w:rsidP="00E51307">
      <w:pPr>
        <w:pStyle w:val="Akapitzlist"/>
        <w:spacing w:line="240" w:lineRule="auto"/>
        <w:ind w:left="0"/>
        <w:rPr>
          <w:rFonts w:ascii="Times New Roman" w:hAnsi="Times New Roman" w:cs="Times New Roman"/>
          <w:sz w:val="24"/>
          <w:szCs w:val="24"/>
        </w:rPr>
      </w:pPr>
    </w:p>
    <w:p w14:paraId="5D73A068" w14:textId="77777777" w:rsidR="00D20864" w:rsidRDefault="00F17C1C" w:rsidP="00E51307">
      <w:pPr>
        <w:pStyle w:val="Akapitzlist"/>
        <w:spacing w:line="240" w:lineRule="auto"/>
        <w:ind w:left="426" w:hanging="426"/>
        <w:jc w:val="both"/>
        <w:rPr>
          <w:rFonts w:ascii="Times New Roman" w:hAnsi="Times New Roman" w:cs="Times New Roman"/>
          <w:sz w:val="24"/>
          <w:szCs w:val="24"/>
        </w:rPr>
      </w:pPr>
      <w:r w:rsidRPr="00F17C1C">
        <w:rPr>
          <w:rFonts w:ascii="Times New Roman" w:hAnsi="Times New Roman" w:cs="Times New Roman"/>
          <w:b/>
          <w:sz w:val="24"/>
          <w:szCs w:val="24"/>
        </w:rPr>
        <w:t>§</w:t>
      </w:r>
      <w:r>
        <w:rPr>
          <w:rFonts w:ascii="Times New Roman" w:hAnsi="Times New Roman" w:cs="Times New Roman"/>
          <w:b/>
          <w:sz w:val="24"/>
          <w:szCs w:val="24"/>
        </w:rPr>
        <w:t xml:space="preserve"> 4</w:t>
      </w:r>
      <w:r w:rsidRPr="00F17C1C">
        <w:rPr>
          <w:rFonts w:ascii="Times New Roman" w:hAnsi="Times New Roman" w:cs="Times New Roman"/>
          <w:b/>
          <w:sz w:val="24"/>
          <w:szCs w:val="24"/>
        </w:rPr>
        <w:t>.</w:t>
      </w:r>
      <w:r>
        <w:rPr>
          <w:rFonts w:ascii="Times New Roman" w:hAnsi="Times New Roman" w:cs="Times New Roman"/>
          <w:sz w:val="24"/>
          <w:szCs w:val="24"/>
        </w:rPr>
        <w:t xml:space="preserve"> </w:t>
      </w:r>
      <w:r w:rsidR="00D20864">
        <w:rPr>
          <w:rFonts w:ascii="Times New Roman" w:hAnsi="Times New Roman" w:cs="Times New Roman"/>
          <w:sz w:val="24"/>
          <w:szCs w:val="24"/>
        </w:rPr>
        <w:t>Uchwała podlega ogłoszeniu w Dzienniku Urzędowym Województwa Mazowieckiego.</w:t>
      </w:r>
    </w:p>
    <w:p w14:paraId="37DD8C8D" w14:textId="77777777" w:rsidR="00D20864" w:rsidRDefault="00D20864" w:rsidP="00E51307">
      <w:pPr>
        <w:pStyle w:val="Akapitzlist"/>
        <w:spacing w:line="240" w:lineRule="auto"/>
        <w:ind w:left="426" w:hanging="426"/>
        <w:jc w:val="both"/>
        <w:rPr>
          <w:rFonts w:ascii="Times New Roman" w:hAnsi="Times New Roman" w:cs="Times New Roman"/>
          <w:sz w:val="24"/>
          <w:szCs w:val="24"/>
        </w:rPr>
      </w:pPr>
    </w:p>
    <w:p w14:paraId="4965BDBC" w14:textId="32581718" w:rsidR="00F66BF6" w:rsidRDefault="00D20864" w:rsidP="00E51307">
      <w:pPr>
        <w:pStyle w:val="Akapitzlist"/>
        <w:spacing w:line="240" w:lineRule="auto"/>
        <w:ind w:left="426" w:hanging="426"/>
        <w:jc w:val="both"/>
        <w:rPr>
          <w:rFonts w:ascii="Times New Roman" w:hAnsi="Times New Roman" w:cs="Times New Roman"/>
          <w:sz w:val="24"/>
          <w:szCs w:val="24"/>
        </w:rPr>
      </w:pPr>
      <w:r w:rsidRPr="00D20864">
        <w:rPr>
          <w:rFonts w:ascii="Times New Roman" w:hAnsi="Times New Roman" w:cs="Times New Roman"/>
          <w:b/>
          <w:sz w:val="24"/>
          <w:szCs w:val="24"/>
        </w:rPr>
        <w:t>§ 5.</w:t>
      </w:r>
      <w:r>
        <w:rPr>
          <w:rFonts w:ascii="Times New Roman" w:hAnsi="Times New Roman" w:cs="Times New Roman"/>
          <w:sz w:val="24"/>
          <w:szCs w:val="24"/>
        </w:rPr>
        <w:t xml:space="preserve"> </w:t>
      </w:r>
      <w:r w:rsidR="00F66BF6">
        <w:rPr>
          <w:rFonts w:ascii="Times New Roman" w:hAnsi="Times New Roman" w:cs="Times New Roman"/>
          <w:sz w:val="24"/>
          <w:szCs w:val="24"/>
        </w:rPr>
        <w:t>Uchwała wchodzi w życi</w:t>
      </w:r>
      <w:r w:rsidR="00A630E4">
        <w:rPr>
          <w:rFonts w:ascii="Times New Roman" w:hAnsi="Times New Roman" w:cs="Times New Roman"/>
          <w:sz w:val="24"/>
          <w:szCs w:val="24"/>
        </w:rPr>
        <w:t>e</w:t>
      </w:r>
      <w:r w:rsidR="00CC41F0">
        <w:rPr>
          <w:rFonts w:ascii="Times New Roman" w:hAnsi="Times New Roman" w:cs="Times New Roman"/>
          <w:sz w:val="24"/>
          <w:szCs w:val="24"/>
        </w:rPr>
        <w:t xml:space="preserve"> </w:t>
      </w:r>
      <w:r>
        <w:rPr>
          <w:rFonts w:ascii="Times New Roman" w:hAnsi="Times New Roman" w:cs="Times New Roman"/>
          <w:sz w:val="24"/>
          <w:szCs w:val="24"/>
        </w:rPr>
        <w:t xml:space="preserve">z dniem </w:t>
      </w:r>
      <w:r w:rsidR="00CC41F0">
        <w:rPr>
          <w:rFonts w:ascii="Times New Roman" w:hAnsi="Times New Roman" w:cs="Times New Roman"/>
          <w:sz w:val="24"/>
          <w:szCs w:val="24"/>
        </w:rPr>
        <w:t>1 stycznia 20</w:t>
      </w:r>
      <w:r w:rsidR="00584874">
        <w:rPr>
          <w:rFonts w:ascii="Times New Roman" w:hAnsi="Times New Roman" w:cs="Times New Roman"/>
          <w:sz w:val="24"/>
          <w:szCs w:val="24"/>
        </w:rPr>
        <w:t>2</w:t>
      </w:r>
      <w:r w:rsidR="007C7EF5">
        <w:rPr>
          <w:rFonts w:ascii="Times New Roman" w:hAnsi="Times New Roman" w:cs="Times New Roman"/>
          <w:sz w:val="24"/>
          <w:szCs w:val="24"/>
        </w:rPr>
        <w:t>6</w:t>
      </w:r>
      <w:r w:rsidR="00CC41F0">
        <w:rPr>
          <w:rFonts w:ascii="Times New Roman" w:hAnsi="Times New Roman" w:cs="Times New Roman"/>
          <w:sz w:val="24"/>
          <w:szCs w:val="24"/>
        </w:rPr>
        <w:t xml:space="preserve"> r</w:t>
      </w:r>
      <w:r w:rsidR="00F66BF6">
        <w:rPr>
          <w:rFonts w:ascii="Times New Roman" w:hAnsi="Times New Roman" w:cs="Times New Roman"/>
          <w:sz w:val="24"/>
          <w:szCs w:val="24"/>
        </w:rPr>
        <w:t>.</w:t>
      </w:r>
    </w:p>
    <w:p w14:paraId="52896964" w14:textId="372B40A4" w:rsidR="00EE528D" w:rsidRDefault="00D20864" w:rsidP="00AB62B7">
      <w:pPr>
        <w:spacing w:after="0" w:line="240" w:lineRule="auto"/>
        <w:ind w:left="5664"/>
        <w:jc w:val="center"/>
        <w:rPr>
          <w:rFonts w:ascii="Times New Roman" w:hAnsi="Times New Roman" w:cs="Times New Roman"/>
          <w:sz w:val="24"/>
          <w:szCs w:val="24"/>
        </w:rPr>
      </w:pPr>
      <w:r>
        <w:rPr>
          <w:rFonts w:ascii="Times New Roman" w:hAnsi="Times New Roman" w:cs="Times New Roman"/>
          <w:sz w:val="24"/>
          <w:szCs w:val="24"/>
        </w:rPr>
        <w:t>Przewodniczący</w:t>
      </w:r>
    </w:p>
    <w:p w14:paraId="7C9D0A60" w14:textId="77777777" w:rsidR="00D20864" w:rsidRDefault="00D20864" w:rsidP="00734B52">
      <w:pPr>
        <w:spacing w:line="240" w:lineRule="auto"/>
        <w:ind w:left="5664"/>
        <w:jc w:val="center"/>
        <w:rPr>
          <w:rFonts w:ascii="Times New Roman" w:hAnsi="Times New Roman" w:cs="Times New Roman"/>
          <w:sz w:val="24"/>
          <w:szCs w:val="24"/>
        </w:rPr>
      </w:pPr>
      <w:r>
        <w:rPr>
          <w:rFonts w:ascii="Times New Roman" w:hAnsi="Times New Roman" w:cs="Times New Roman"/>
          <w:sz w:val="24"/>
          <w:szCs w:val="24"/>
        </w:rPr>
        <w:t>Rady Powiatu Płońskiego</w:t>
      </w:r>
    </w:p>
    <w:p w14:paraId="2FA3F80B" w14:textId="77777777" w:rsidR="00D20864" w:rsidRDefault="00D20864" w:rsidP="00AB62B7">
      <w:pPr>
        <w:spacing w:after="0" w:line="240" w:lineRule="auto"/>
        <w:ind w:left="5664"/>
        <w:jc w:val="center"/>
        <w:rPr>
          <w:rFonts w:ascii="Times New Roman" w:hAnsi="Times New Roman" w:cs="Times New Roman"/>
          <w:sz w:val="24"/>
          <w:szCs w:val="24"/>
        </w:rPr>
      </w:pPr>
    </w:p>
    <w:p w14:paraId="406F7884" w14:textId="115BA1CE" w:rsidR="00D20864" w:rsidRDefault="00AB62B7" w:rsidP="00AB62B7">
      <w:pPr>
        <w:spacing w:after="0" w:line="240" w:lineRule="auto"/>
        <w:ind w:left="5664"/>
        <w:jc w:val="center"/>
        <w:rPr>
          <w:rFonts w:ascii="Times New Roman" w:hAnsi="Times New Roman" w:cs="Times New Roman"/>
          <w:sz w:val="24"/>
          <w:szCs w:val="24"/>
        </w:rPr>
      </w:pPr>
      <w:r>
        <w:rPr>
          <w:rFonts w:ascii="Times New Roman" w:hAnsi="Times New Roman" w:cs="Times New Roman"/>
          <w:sz w:val="24"/>
          <w:szCs w:val="24"/>
        </w:rPr>
        <w:t>Andrzej Stolpa</w:t>
      </w:r>
    </w:p>
    <w:p w14:paraId="01DBB3A5" w14:textId="77777777" w:rsidR="00AE5139" w:rsidRDefault="00AE5139" w:rsidP="00AE5139">
      <w:pPr>
        <w:jc w:val="center"/>
        <w:rPr>
          <w:b/>
          <w:sz w:val="24"/>
          <w:szCs w:val="24"/>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695"/>
        <w:gridCol w:w="2691"/>
        <w:gridCol w:w="1985"/>
      </w:tblGrid>
      <w:tr w:rsidR="00EB654E" w:rsidRPr="00B16BDC" w14:paraId="7AB973E1" w14:textId="77777777" w:rsidTr="00425467">
        <w:trPr>
          <w:cantSplit/>
        </w:trPr>
        <w:tc>
          <w:tcPr>
            <w:tcW w:w="2127" w:type="dxa"/>
            <w:vMerge w:val="restart"/>
            <w:vAlign w:val="center"/>
          </w:tcPr>
          <w:p w14:paraId="3D3CF6F6" w14:textId="77777777" w:rsidR="00EB654E" w:rsidRPr="00B16BDC" w:rsidRDefault="00EB654E" w:rsidP="00425467">
            <w:pPr>
              <w:pStyle w:val="NormalnyWeb"/>
              <w:spacing w:before="0" w:after="0"/>
              <w:jc w:val="center"/>
            </w:pPr>
            <w:r w:rsidRPr="00B16BDC">
              <w:t>SPORZĄDZIŁ</w:t>
            </w:r>
          </w:p>
          <w:p w14:paraId="66DB1C79" w14:textId="77777777" w:rsidR="00EB654E" w:rsidRPr="00B16BDC" w:rsidRDefault="00EB654E" w:rsidP="00425467">
            <w:pPr>
              <w:pStyle w:val="NormalnyWeb"/>
              <w:spacing w:before="0" w:after="0"/>
              <w:jc w:val="center"/>
            </w:pPr>
            <w:r w:rsidRPr="00B16BDC">
              <w:rPr>
                <w:sz w:val="20"/>
              </w:rPr>
              <w:t>(data,  podpis, zajmowane stanowisko)</w:t>
            </w:r>
          </w:p>
        </w:tc>
        <w:tc>
          <w:tcPr>
            <w:tcW w:w="7371" w:type="dxa"/>
            <w:gridSpan w:val="3"/>
            <w:vAlign w:val="center"/>
          </w:tcPr>
          <w:p w14:paraId="7EE03761" w14:textId="77777777" w:rsidR="00EB654E" w:rsidRPr="00B16BDC" w:rsidRDefault="00EB654E" w:rsidP="00425467">
            <w:pPr>
              <w:pStyle w:val="NormalnyWeb"/>
              <w:spacing w:before="0" w:after="0"/>
              <w:jc w:val="center"/>
            </w:pPr>
            <w:r w:rsidRPr="00B16BDC">
              <w:t xml:space="preserve">SPRAWDZIŁ </w:t>
            </w:r>
            <w:r w:rsidRPr="00B16BDC">
              <w:rPr>
                <w:sz w:val="20"/>
              </w:rPr>
              <w:t>(data, podpis, zajmowane stanowisko – pieczęć)</w:t>
            </w:r>
          </w:p>
        </w:tc>
      </w:tr>
      <w:tr w:rsidR="00EB654E" w:rsidRPr="00B16BDC" w14:paraId="7E7889F9" w14:textId="77777777" w:rsidTr="00425467">
        <w:trPr>
          <w:cantSplit/>
        </w:trPr>
        <w:tc>
          <w:tcPr>
            <w:tcW w:w="2127" w:type="dxa"/>
            <w:vMerge/>
            <w:vAlign w:val="center"/>
          </w:tcPr>
          <w:p w14:paraId="379F7174" w14:textId="77777777" w:rsidR="00EB654E" w:rsidRPr="00B16BDC" w:rsidRDefault="00EB654E" w:rsidP="00425467">
            <w:pPr>
              <w:pStyle w:val="NormalnyWeb"/>
              <w:spacing w:before="0" w:after="0"/>
              <w:jc w:val="center"/>
            </w:pPr>
          </w:p>
        </w:tc>
        <w:tc>
          <w:tcPr>
            <w:tcW w:w="2695" w:type="dxa"/>
            <w:vAlign w:val="center"/>
          </w:tcPr>
          <w:p w14:paraId="7AD04C93" w14:textId="77777777" w:rsidR="00EB654E" w:rsidRPr="00B16BDC" w:rsidRDefault="00EB654E" w:rsidP="00425467">
            <w:pPr>
              <w:pStyle w:val="NormalnyWeb"/>
              <w:spacing w:before="0" w:after="0"/>
              <w:jc w:val="center"/>
            </w:pPr>
            <w:r w:rsidRPr="00B16BDC">
              <w:t>Pod względem merytorycznym</w:t>
            </w:r>
          </w:p>
        </w:tc>
        <w:tc>
          <w:tcPr>
            <w:tcW w:w="2691" w:type="dxa"/>
            <w:vAlign w:val="center"/>
          </w:tcPr>
          <w:p w14:paraId="241690A6" w14:textId="77777777" w:rsidR="00EB654E" w:rsidRPr="00B16BDC" w:rsidRDefault="00EB654E" w:rsidP="00425467">
            <w:pPr>
              <w:pStyle w:val="NormalnyWeb"/>
              <w:spacing w:before="0" w:after="0"/>
              <w:jc w:val="center"/>
            </w:pPr>
            <w:r w:rsidRPr="00B16BDC">
              <w:t>Pod względem formalno-prawnym</w:t>
            </w:r>
          </w:p>
        </w:tc>
        <w:tc>
          <w:tcPr>
            <w:tcW w:w="1985" w:type="dxa"/>
            <w:vAlign w:val="center"/>
          </w:tcPr>
          <w:p w14:paraId="10B803DA" w14:textId="77777777" w:rsidR="00EB654E" w:rsidRPr="00B16BDC" w:rsidRDefault="00EB654E" w:rsidP="00425467">
            <w:pPr>
              <w:pStyle w:val="NormalnyWeb"/>
              <w:spacing w:before="0" w:after="0"/>
              <w:jc w:val="center"/>
            </w:pPr>
            <w:r w:rsidRPr="00B16BDC">
              <w:t>Sekretarz Powiatu</w:t>
            </w:r>
          </w:p>
        </w:tc>
      </w:tr>
      <w:tr w:rsidR="00EB654E" w:rsidRPr="00B16BDC" w14:paraId="5DE7BD54" w14:textId="77777777" w:rsidTr="00425467">
        <w:trPr>
          <w:trHeight w:val="1501"/>
        </w:trPr>
        <w:tc>
          <w:tcPr>
            <w:tcW w:w="2127" w:type="dxa"/>
            <w:vAlign w:val="center"/>
          </w:tcPr>
          <w:p w14:paraId="7152161B" w14:textId="77777777" w:rsidR="00EB654E" w:rsidRDefault="00EB654E" w:rsidP="00425467">
            <w:pPr>
              <w:pStyle w:val="NormalnyWeb"/>
              <w:spacing w:before="0" w:after="0" w:afterAutospacing="0" w:line="276" w:lineRule="auto"/>
              <w:jc w:val="center"/>
              <w:rPr>
                <w:sz w:val="22"/>
                <w:szCs w:val="22"/>
              </w:rPr>
            </w:pPr>
            <w:r w:rsidRPr="00B16BDC">
              <w:rPr>
                <w:sz w:val="22"/>
                <w:szCs w:val="22"/>
              </w:rPr>
              <w:t xml:space="preserve">insp. Marcin </w:t>
            </w:r>
            <w:proofErr w:type="spellStart"/>
            <w:r w:rsidRPr="00B16BDC">
              <w:rPr>
                <w:sz w:val="22"/>
                <w:szCs w:val="22"/>
              </w:rPr>
              <w:t>Kołpa</w:t>
            </w:r>
            <w:proofErr w:type="spellEnd"/>
          </w:p>
          <w:p w14:paraId="7527055D" w14:textId="77777777" w:rsidR="00EB654E" w:rsidRPr="00B16BDC" w:rsidRDefault="00EB654E" w:rsidP="00425467">
            <w:pPr>
              <w:pStyle w:val="NormalnyWeb"/>
              <w:spacing w:before="0" w:after="0" w:line="276" w:lineRule="auto"/>
              <w:jc w:val="center"/>
              <w:rPr>
                <w:sz w:val="22"/>
                <w:szCs w:val="22"/>
              </w:rPr>
            </w:pPr>
            <w:r>
              <w:rPr>
                <w:sz w:val="22"/>
                <w:szCs w:val="22"/>
              </w:rPr>
              <w:t>07.11.2025 r.</w:t>
            </w:r>
          </w:p>
        </w:tc>
        <w:tc>
          <w:tcPr>
            <w:tcW w:w="2695" w:type="dxa"/>
            <w:vAlign w:val="center"/>
          </w:tcPr>
          <w:p w14:paraId="7505AEDA" w14:textId="77777777" w:rsidR="00EB654E" w:rsidRPr="00B16BDC" w:rsidRDefault="00EB654E" w:rsidP="00425467">
            <w:pPr>
              <w:pStyle w:val="NormalnyWeb"/>
              <w:spacing w:before="0" w:after="0"/>
              <w:jc w:val="center"/>
            </w:pPr>
          </w:p>
        </w:tc>
        <w:tc>
          <w:tcPr>
            <w:tcW w:w="2691" w:type="dxa"/>
            <w:vAlign w:val="center"/>
          </w:tcPr>
          <w:p w14:paraId="7611DAF3" w14:textId="77777777" w:rsidR="00EB654E" w:rsidRPr="00B16BDC" w:rsidRDefault="00EB654E" w:rsidP="00425467">
            <w:pPr>
              <w:pStyle w:val="NormalnyWeb"/>
              <w:spacing w:before="0" w:after="0"/>
              <w:jc w:val="center"/>
            </w:pPr>
          </w:p>
          <w:p w14:paraId="2609A2ED" w14:textId="77777777" w:rsidR="00EB654E" w:rsidRPr="00B16BDC" w:rsidRDefault="00EB654E" w:rsidP="00425467">
            <w:pPr>
              <w:pStyle w:val="NormalnyWeb"/>
              <w:spacing w:before="0" w:after="0"/>
              <w:jc w:val="center"/>
            </w:pPr>
          </w:p>
          <w:p w14:paraId="5ABC214F" w14:textId="77777777" w:rsidR="00EB654E" w:rsidRPr="00B16BDC" w:rsidRDefault="00EB654E" w:rsidP="00425467">
            <w:pPr>
              <w:pStyle w:val="NormalnyWeb"/>
              <w:spacing w:before="0" w:after="0"/>
              <w:jc w:val="center"/>
            </w:pPr>
          </w:p>
        </w:tc>
        <w:tc>
          <w:tcPr>
            <w:tcW w:w="1985" w:type="dxa"/>
            <w:vAlign w:val="center"/>
          </w:tcPr>
          <w:p w14:paraId="7E56AAEA" w14:textId="77777777" w:rsidR="00EB654E" w:rsidRPr="00B16BDC" w:rsidRDefault="00EB654E" w:rsidP="00425467">
            <w:pPr>
              <w:pStyle w:val="NormalnyWeb"/>
              <w:spacing w:before="0" w:after="0"/>
              <w:jc w:val="center"/>
            </w:pPr>
          </w:p>
        </w:tc>
      </w:tr>
    </w:tbl>
    <w:p w14:paraId="1E573621" w14:textId="77777777" w:rsidR="00EB654E" w:rsidRDefault="00EB654E" w:rsidP="00EB654E">
      <w:pPr>
        <w:pStyle w:val="Stopka"/>
      </w:pPr>
    </w:p>
    <w:p w14:paraId="64877C48" w14:textId="1BE918B1" w:rsidR="00AE5139" w:rsidRPr="00AE5139" w:rsidRDefault="00AE5139" w:rsidP="00AE5139">
      <w:pPr>
        <w:jc w:val="center"/>
        <w:rPr>
          <w:rFonts w:ascii="Times New Roman" w:hAnsi="Times New Roman" w:cs="Times New Roman"/>
          <w:b/>
          <w:sz w:val="24"/>
          <w:szCs w:val="24"/>
        </w:rPr>
      </w:pPr>
      <w:r w:rsidRPr="00AE5139">
        <w:rPr>
          <w:rFonts w:ascii="Times New Roman" w:hAnsi="Times New Roman" w:cs="Times New Roman"/>
          <w:b/>
          <w:sz w:val="24"/>
          <w:szCs w:val="24"/>
        </w:rPr>
        <w:t>UZASADNIENIE</w:t>
      </w:r>
    </w:p>
    <w:p w14:paraId="72D87968" w14:textId="77777777" w:rsidR="00AE5139" w:rsidRPr="00AE5139" w:rsidRDefault="00AE5139" w:rsidP="00AE5139">
      <w:pPr>
        <w:jc w:val="both"/>
        <w:rPr>
          <w:rFonts w:ascii="Times New Roman" w:hAnsi="Times New Roman" w:cs="Times New Roman"/>
          <w:b/>
        </w:rPr>
      </w:pPr>
    </w:p>
    <w:p w14:paraId="75B67746" w14:textId="77777777" w:rsidR="00AE5139" w:rsidRPr="00AE5139" w:rsidRDefault="00AE5139" w:rsidP="00AE5139">
      <w:pPr>
        <w:spacing w:after="0" w:line="240" w:lineRule="auto"/>
        <w:ind w:firstLine="284"/>
        <w:jc w:val="both"/>
        <w:rPr>
          <w:rFonts w:ascii="Times New Roman" w:hAnsi="Times New Roman" w:cs="Times New Roman"/>
          <w:sz w:val="24"/>
          <w:szCs w:val="24"/>
        </w:rPr>
      </w:pPr>
      <w:r w:rsidRPr="00AE5139">
        <w:rPr>
          <w:rFonts w:ascii="Times New Roman" w:hAnsi="Times New Roman" w:cs="Times New Roman"/>
          <w:sz w:val="24"/>
          <w:szCs w:val="24"/>
        </w:rPr>
        <w:t xml:space="preserve">Zgodnie z art. 30 ust. 1 i 4 oraz art. 31 ustawy z dnia 18 sierpnia 2011 roku o bezpieczeństwie osób przebywających na obszarach wodnych (Dz.U.2023.714 </w:t>
      </w:r>
      <w:proofErr w:type="spellStart"/>
      <w:r w:rsidRPr="00AE5139">
        <w:rPr>
          <w:rFonts w:ascii="Times New Roman" w:hAnsi="Times New Roman" w:cs="Times New Roman"/>
          <w:sz w:val="24"/>
          <w:szCs w:val="24"/>
        </w:rPr>
        <w:t>t.j</w:t>
      </w:r>
      <w:proofErr w:type="spellEnd"/>
      <w:r w:rsidRPr="00AE5139">
        <w:rPr>
          <w:rFonts w:ascii="Times New Roman" w:hAnsi="Times New Roman" w:cs="Times New Roman"/>
          <w:sz w:val="24"/>
          <w:szCs w:val="24"/>
        </w:rPr>
        <w:t>. ze zm.), statek lub inny obiekt pływający może być usunięty z obszaru wodnego, jeżeli nie ma możliwości zabezpieczenia go w inny sposób, w przypadku gdy prowadziła go osoba znajdująca się w stanie po użyciu alkoholu lub podobnie działającego środka.</w:t>
      </w:r>
    </w:p>
    <w:p w14:paraId="740AB93B" w14:textId="77777777" w:rsidR="00AE5139" w:rsidRPr="00AE5139" w:rsidRDefault="00AE5139" w:rsidP="00AE5139">
      <w:pPr>
        <w:spacing w:after="0" w:line="240" w:lineRule="auto"/>
        <w:ind w:firstLine="284"/>
        <w:jc w:val="both"/>
        <w:rPr>
          <w:rFonts w:ascii="Times New Roman" w:hAnsi="Times New Roman" w:cs="Times New Roman"/>
          <w:sz w:val="24"/>
          <w:szCs w:val="24"/>
        </w:rPr>
      </w:pPr>
      <w:r w:rsidRPr="00AE5139">
        <w:rPr>
          <w:rFonts w:ascii="Times New Roman" w:hAnsi="Times New Roman" w:cs="Times New Roman"/>
          <w:sz w:val="24"/>
          <w:szCs w:val="24"/>
        </w:rPr>
        <w:t xml:space="preserve">Usuwanie statków lub innych obiektów pływających oraz prowadzenie strzeżonego portu lub przystani należy do zadań własnych powiatu. Starosta realizuje te zadania przy pomocy powiatowych jednostek organizacyjnych lub powierza ich wykonanie zgodnie z przepisami ustawy z dnia 11 września 2019 r. - Prawo zamówień publicznych (Dz.U.2024.1320 </w:t>
      </w:r>
      <w:proofErr w:type="spellStart"/>
      <w:r w:rsidRPr="00AE5139">
        <w:rPr>
          <w:rFonts w:ascii="Times New Roman" w:hAnsi="Times New Roman" w:cs="Times New Roman"/>
          <w:sz w:val="24"/>
          <w:szCs w:val="24"/>
        </w:rPr>
        <w:t>t.j</w:t>
      </w:r>
      <w:proofErr w:type="spellEnd"/>
      <w:r w:rsidRPr="00AE5139">
        <w:rPr>
          <w:rFonts w:ascii="Times New Roman" w:hAnsi="Times New Roman" w:cs="Times New Roman"/>
          <w:sz w:val="24"/>
          <w:szCs w:val="24"/>
        </w:rPr>
        <w:t>. ze zm.).</w:t>
      </w:r>
    </w:p>
    <w:p w14:paraId="5A70EF90" w14:textId="77777777" w:rsidR="00AE5139" w:rsidRPr="00AE5139" w:rsidRDefault="00AE5139" w:rsidP="00AE5139">
      <w:pPr>
        <w:spacing w:after="0" w:line="240" w:lineRule="auto"/>
        <w:ind w:firstLine="284"/>
        <w:jc w:val="both"/>
        <w:rPr>
          <w:rFonts w:ascii="Times New Roman" w:hAnsi="Times New Roman" w:cs="Times New Roman"/>
          <w:sz w:val="24"/>
          <w:szCs w:val="24"/>
        </w:rPr>
      </w:pPr>
      <w:r w:rsidRPr="00AE5139">
        <w:rPr>
          <w:rFonts w:ascii="Times New Roman" w:hAnsi="Times New Roman" w:cs="Times New Roman"/>
          <w:sz w:val="24"/>
          <w:szCs w:val="24"/>
        </w:rPr>
        <w:t>Rada Powiatu, biorąc pod uwagę konieczność sprawnej realizacji zadań, o których mowa</w:t>
      </w:r>
      <w:r w:rsidRPr="00AE5139">
        <w:rPr>
          <w:rFonts w:ascii="Times New Roman" w:hAnsi="Times New Roman" w:cs="Times New Roman"/>
          <w:sz w:val="24"/>
          <w:szCs w:val="24"/>
        </w:rPr>
        <w:br/>
        <w:t>w art. 30 ust. 3 ustawy o bezpieczeństwie osób przebywających na obszarach wodnych oraz koszty usuwania i przechowywania statków lub innych obiektów pływających na obszarze danego powiatu, ustala corocznie, w drodze uchwały, wysokość opłat za usunięcie</w:t>
      </w:r>
      <w:r w:rsidRPr="00AE5139">
        <w:rPr>
          <w:rFonts w:ascii="Times New Roman" w:hAnsi="Times New Roman" w:cs="Times New Roman"/>
          <w:sz w:val="24"/>
          <w:szCs w:val="24"/>
        </w:rPr>
        <w:br/>
        <w:t>i przechowywanie tych statków lub innych obiektów pływających.</w:t>
      </w:r>
    </w:p>
    <w:p w14:paraId="0F6F347A" w14:textId="77777777" w:rsidR="00F66BF6" w:rsidRPr="00FA31AD" w:rsidRDefault="00F66BF6" w:rsidP="00FA31AD">
      <w:pPr>
        <w:rPr>
          <w:rFonts w:ascii="Times New Roman" w:hAnsi="Times New Roman" w:cs="Times New Roman"/>
          <w:sz w:val="24"/>
          <w:szCs w:val="24"/>
        </w:rPr>
      </w:pPr>
    </w:p>
    <w:sectPr w:rsidR="00F66BF6" w:rsidRPr="00FA31AD" w:rsidSect="00D95AF2">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FB95" w14:textId="77777777" w:rsidR="00214C48" w:rsidRDefault="00214C48" w:rsidP="00E51307">
      <w:pPr>
        <w:spacing w:after="0" w:line="240" w:lineRule="auto"/>
      </w:pPr>
      <w:r>
        <w:separator/>
      </w:r>
    </w:p>
  </w:endnote>
  <w:endnote w:type="continuationSeparator" w:id="0">
    <w:p w14:paraId="080C9A86" w14:textId="77777777" w:rsidR="00214C48" w:rsidRDefault="00214C48" w:rsidP="00E5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DB9A" w14:textId="77777777" w:rsidR="00214C48" w:rsidRDefault="00214C48" w:rsidP="00E51307">
      <w:pPr>
        <w:spacing w:after="0" w:line="240" w:lineRule="auto"/>
      </w:pPr>
      <w:r>
        <w:separator/>
      </w:r>
    </w:p>
  </w:footnote>
  <w:footnote w:type="continuationSeparator" w:id="0">
    <w:p w14:paraId="44A6B62B" w14:textId="77777777" w:rsidR="00214C48" w:rsidRDefault="00214C48" w:rsidP="00E51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755"/>
    <w:multiLevelType w:val="hybridMultilevel"/>
    <w:tmpl w:val="5DC02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2A39F7"/>
    <w:multiLevelType w:val="hybridMultilevel"/>
    <w:tmpl w:val="1AAA5BCC"/>
    <w:lvl w:ilvl="0" w:tplc="F2A2E8A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 w15:restartNumberingAfterBreak="0">
    <w:nsid w:val="4E0132E4"/>
    <w:multiLevelType w:val="hybridMultilevel"/>
    <w:tmpl w:val="4FFCC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B562E4E"/>
    <w:multiLevelType w:val="hybridMultilevel"/>
    <w:tmpl w:val="C90ECFA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E16BC7"/>
    <w:multiLevelType w:val="hybridMultilevel"/>
    <w:tmpl w:val="69905B40"/>
    <w:lvl w:ilvl="0" w:tplc="0E288A3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C06C8C"/>
    <w:multiLevelType w:val="hybridMultilevel"/>
    <w:tmpl w:val="69905B40"/>
    <w:lvl w:ilvl="0" w:tplc="0E288A3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4312557">
    <w:abstractNumId w:val="5"/>
  </w:num>
  <w:num w:numId="2" w16cid:durableId="1860003692">
    <w:abstractNumId w:val="3"/>
  </w:num>
  <w:num w:numId="3" w16cid:durableId="577523366">
    <w:abstractNumId w:val="4"/>
  </w:num>
  <w:num w:numId="4" w16cid:durableId="416439512">
    <w:abstractNumId w:val="0"/>
  </w:num>
  <w:num w:numId="5" w16cid:durableId="2001998286">
    <w:abstractNumId w:val="2"/>
  </w:num>
  <w:num w:numId="6" w16cid:durableId="212615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F6"/>
    <w:rsid w:val="00182A9D"/>
    <w:rsid w:val="001A2D19"/>
    <w:rsid w:val="00214C48"/>
    <w:rsid w:val="002526E3"/>
    <w:rsid w:val="00264819"/>
    <w:rsid w:val="00264C12"/>
    <w:rsid w:val="00272D4C"/>
    <w:rsid w:val="002C5D47"/>
    <w:rsid w:val="003B6F5B"/>
    <w:rsid w:val="00403596"/>
    <w:rsid w:val="004452FC"/>
    <w:rsid w:val="004B1C74"/>
    <w:rsid w:val="00584874"/>
    <w:rsid w:val="00587B8E"/>
    <w:rsid w:val="0059538F"/>
    <w:rsid w:val="005B09E0"/>
    <w:rsid w:val="005D3E88"/>
    <w:rsid w:val="005D668A"/>
    <w:rsid w:val="0067644E"/>
    <w:rsid w:val="00707664"/>
    <w:rsid w:val="007226AA"/>
    <w:rsid w:val="00734B52"/>
    <w:rsid w:val="0073577C"/>
    <w:rsid w:val="007C4143"/>
    <w:rsid w:val="007C7EF5"/>
    <w:rsid w:val="00843183"/>
    <w:rsid w:val="008654B3"/>
    <w:rsid w:val="008C11DE"/>
    <w:rsid w:val="008D3BB6"/>
    <w:rsid w:val="009667CF"/>
    <w:rsid w:val="00986E65"/>
    <w:rsid w:val="009B1CDF"/>
    <w:rsid w:val="00A50942"/>
    <w:rsid w:val="00A630E4"/>
    <w:rsid w:val="00A86CA7"/>
    <w:rsid w:val="00A959F3"/>
    <w:rsid w:val="00AB62B7"/>
    <w:rsid w:val="00AC462C"/>
    <w:rsid w:val="00AD2624"/>
    <w:rsid w:val="00AE03ED"/>
    <w:rsid w:val="00AE5139"/>
    <w:rsid w:val="00B16F3D"/>
    <w:rsid w:val="00B476FA"/>
    <w:rsid w:val="00BA78E9"/>
    <w:rsid w:val="00BF0117"/>
    <w:rsid w:val="00C378B6"/>
    <w:rsid w:val="00CC41F0"/>
    <w:rsid w:val="00CC642F"/>
    <w:rsid w:val="00CD6B4F"/>
    <w:rsid w:val="00CE3A99"/>
    <w:rsid w:val="00CF43FA"/>
    <w:rsid w:val="00D20864"/>
    <w:rsid w:val="00D4495B"/>
    <w:rsid w:val="00D5060C"/>
    <w:rsid w:val="00D95AF2"/>
    <w:rsid w:val="00D95B85"/>
    <w:rsid w:val="00DC1AB5"/>
    <w:rsid w:val="00DE3971"/>
    <w:rsid w:val="00DF0233"/>
    <w:rsid w:val="00E155FE"/>
    <w:rsid w:val="00E51307"/>
    <w:rsid w:val="00E94D26"/>
    <w:rsid w:val="00EB654E"/>
    <w:rsid w:val="00EE528D"/>
    <w:rsid w:val="00F17C1C"/>
    <w:rsid w:val="00F2234B"/>
    <w:rsid w:val="00F66BF6"/>
    <w:rsid w:val="00F86784"/>
    <w:rsid w:val="00F92C5E"/>
    <w:rsid w:val="00FA31AD"/>
    <w:rsid w:val="00FE1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D977"/>
  <w15:docId w15:val="{B2AB16BB-EA69-4F37-BC5C-657449D5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2D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6BF6"/>
    <w:pPr>
      <w:ind w:left="720"/>
      <w:contextualSpacing/>
    </w:pPr>
  </w:style>
  <w:style w:type="paragraph" w:styleId="Tekstdymka">
    <w:name w:val="Balloon Text"/>
    <w:basedOn w:val="Normalny"/>
    <w:link w:val="TekstdymkaZnak"/>
    <w:uiPriority w:val="99"/>
    <w:semiHidden/>
    <w:unhideWhenUsed/>
    <w:rsid w:val="009667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67CF"/>
    <w:rPr>
      <w:rFonts w:ascii="Segoe UI" w:hAnsi="Segoe UI" w:cs="Segoe UI"/>
      <w:sz w:val="18"/>
      <w:szCs w:val="18"/>
    </w:rPr>
  </w:style>
  <w:style w:type="paragraph" w:styleId="Nagwek">
    <w:name w:val="header"/>
    <w:basedOn w:val="Normalny"/>
    <w:link w:val="NagwekZnak"/>
    <w:uiPriority w:val="99"/>
    <w:unhideWhenUsed/>
    <w:rsid w:val="00E513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1307"/>
  </w:style>
  <w:style w:type="paragraph" w:styleId="Stopka">
    <w:name w:val="footer"/>
    <w:basedOn w:val="Normalny"/>
    <w:link w:val="StopkaZnak"/>
    <w:uiPriority w:val="99"/>
    <w:unhideWhenUsed/>
    <w:rsid w:val="00E513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1307"/>
  </w:style>
  <w:style w:type="paragraph" w:styleId="NormalnyWeb">
    <w:name w:val="Normal (Web)"/>
    <w:basedOn w:val="Normalny"/>
    <w:rsid w:val="00E5130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4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0A48D-15CE-4AAC-845C-15533794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433</Words>
  <Characters>2604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dbilinska</dc:creator>
  <cp:lastModifiedBy>Monika Szymczak</cp:lastModifiedBy>
  <cp:revision>17</cp:revision>
  <cp:lastPrinted>2023-11-14T14:24:00Z</cp:lastPrinted>
  <dcterms:created xsi:type="dcterms:W3CDTF">2021-10-18T12:30:00Z</dcterms:created>
  <dcterms:modified xsi:type="dcterms:W3CDTF">2025-11-12T10:05:00Z</dcterms:modified>
</cp:coreProperties>
</file>