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2891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Uchwała Budżetowa Powiatu Płońskiego na 2026 rok</w:t>
      </w:r>
    </w:p>
    <w:p w14:paraId="42A5012B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Nr  …………</w:t>
      </w:r>
    </w:p>
    <w:p w14:paraId="4F2A94D4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RADY  POWIATU  PŁOŃSKIEGO</w:t>
      </w:r>
    </w:p>
    <w:p w14:paraId="2F9C6A6C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z dnia  ……………….</w:t>
      </w:r>
    </w:p>
    <w:p w14:paraId="1EAB902C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</w:p>
    <w:p w14:paraId="36C6A0C8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D12E65A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Na podstawie art. 12 pkt 5 i pkt 8 lit. d ustawy z dnia 5 czerwca 1998 roku o samorządzie powiatowym (Dz.U. z 2024 r., poz. 107 z późniejszymi zmianami), art. 211, art. 212, art. 214, art. 215, art. 217, art. 235, art. 236, art. 237, art. 239, art. 242, art.264 ust.3 ustawy z dnia 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27 sierpnia 2009 roku o finansach publicznych (Dz.U. z 2025 r. poz. 1483 </w:t>
      </w:r>
      <w:proofErr w:type="spellStart"/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t.j</w:t>
      </w:r>
      <w:proofErr w:type="spellEnd"/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.) oraz art.111 ustawy z dnia 12 marca 2022 roku o pomocy obywatelom Ukrainy w związku z konfliktem zbrojnym na terytorium tego państwa (Dz.U. z 2022 r., poz. 583 z późniejszymi zmianami) –  Rada Powiatu Płońskiego uchwala, co następuje:</w:t>
      </w:r>
    </w:p>
    <w:p w14:paraId="591C18C2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5EEB34E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§ 1</w:t>
      </w:r>
    </w:p>
    <w:p w14:paraId="51616F3B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1F5179B" w14:textId="77777777" w:rsidR="00566459" w:rsidRPr="00566459" w:rsidRDefault="00566459" w:rsidP="00566459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w łącznej kwocie </w:t>
      </w: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233.893.627,76 zł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, w tym:</w:t>
      </w:r>
    </w:p>
    <w:p w14:paraId="529761BC" w14:textId="77777777" w:rsidR="00566459" w:rsidRPr="00566459" w:rsidRDefault="00566459" w:rsidP="0056645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dochody bieżące w kwocie 208.189.186,76 zł,</w:t>
      </w:r>
    </w:p>
    <w:p w14:paraId="148D4DA1" w14:textId="77777777" w:rsidR="00566459" w:rsidRPr="00566459" w:rsidRDefault="00566459" w:rsidP="0056645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majątkowe w kwocie 25.704.441,00 zł, </w:t>
      </w:r>
    </w:p>
    <w:p w14:paraId="0BE7D549" w14:textId="77777777" w:rsidR="00566459" w:rsidRPr="00566459" w:rsidRDefault="00566459" w:rsidP="0056645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zgodnie z załącznikiem Nr 1 do niniejszej uchwały.</w:t>
      </w:r>
    </w:p>
    <w:p w14:paraId="57EE030C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60F7BFAB" w14:textId="77777777" w:rsidR="00566459" w:rsidRPr="00566459" w:rsidRDefault="00566459" w:rsidP="00566459">
      <w:pPr>
        <w:numPr>
          <w:ilvl w:val="0"/>
          <w:numId w:val="3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Wydatki w łącznej kwocie </w:t>
      </w: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286.574.131,31 zł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, w tym:</w:t>
      </w:r>
    </w:p>
    <w:p w14:paraId="1B80FAEF" w14:textId="77777777" w:rsidR="00566459" w:rsidRPr="00566459" w:rsidRDefault="00566459" w:rsidP="00566459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wydatki bieżące w kwocie 202.783.215,31 zł,</w:t>
      </w:r>
    </w:p>
    <w:p w14:paraId="3E27674F" w14:textId="77777777" w:rsidR="00566459" w:rsidRPr="00566459" w:rsidRDefault="00566459" w:rsidP="00566459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wydatki majątkowe w kwocie 83.790.916,00 zł, </w:t>
      </w:r>
    </w:p>
    <w:p w14:paraId="08B31C4B" w14:textId="77777777" w:rsidR="00566459" w:rsidRPr="00566459" w:rsidRDefault="00566459" w:rsidP="0056645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zgodnie z załącznikiem Nr 2 do niniejszej uchwały.</w:t>
      </w:r>
    </w:p>
    <w:p w14:paraId="5A510D83" w14:textId="77777777" w:rsidR="00566459" w:rsidRPr="00566459" w:rsidRDefault="00566459" w:rsidP="0056645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72803121" w14:textId="77777777" w:rsidR="00566459" w:rsidRPr="00566459" w:rsidRDefault="00566459" w:rsidP="00566459">
      <w:pPr>
        <w:numPr>
          <w:ilvl w:val="1"/>
          <w:numId w:val="4"/>
        </w:numPr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Wydatki budżetu powiatu na zadania inwestycyjne na 2026 rok nieobjęte Wieloletnią Prognozą Finansową, zgodnie z załącznikiem Nr 3 do niniejszej uchwały.</w:t>
      </w:r>
    </w:p>
    <w:p w14:paraId="3AE9B753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332ABA34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§ 2</w:t>
      </w:r>
    </w:p>
    <w:p w14:paraId="09362892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DBF2E0B" w14:textId="77777777" w:rsidR="00566459" w:rsidRPr="00566459" w:rsidRDefault="00566459" w:rsidP="00566459">
      <w:pPr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Różnica między dochodami a wydatkami stanowi deficyt budżetu w kwocie 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52.680.503,55 zł, który zostanie pokryty przychodami:</w:t>
      </w:r>
    </w:p>
    <w:p w14:paraId="2A56675D" w14:textId="77777777" w:rsidR="00566459" w:rsidRPr="00566459" w:rsidRDefault="00566459" w:rsidP="00566459">
      <w:pPr>
        <w:numPr>
          <w:ilvl w:val="0"/>
          <w:numId w:val="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pochodzącymi z zaciąganych kredytów w kwocie 31.900.000,00 zł,</w:t>
      </w:r>
    </w:p>
    <w:p w14:paraId="4FC82EEE" w14:textId="77777777" w:rsidR="00566459" w:rsidRPr="00566459" w:rsidRDefault="00566459" w:rsidP="00566459">
      <w:pPr>
        <w:numPr>
          <w:ilvl w:val="0"/>
          <w:numId w:val="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wynikającymi z niewykorzystanych środków pieniężnych na rachunku bieżącym budżetu, wynikających z rozliczenia dochodów i wydatków nimi finansowanych ze szczególnymi zasadami wykonywania budżetu określonymi w odrębnych ustawach 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kwocie 17.186.631,00 zł,</w:t>
      </w:r>
    </w:p>
    <w:p w14:paraId="4DBD39A0" w14:textId="77777777" w:rsidR="00566459" w:rsidRPr="00566459" w:rsidRDefault="00566459" w:rsidP="00566459">
      <w:pPr>
        <w:numPr>
          <w:ilvl w:val="0"/>
          <w:numId w:val="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wynikającymi z rozliczenia środków określonych w art.5 ust.1 pkt 2 ustawy i dotacji na realizację projektu finansowanego z udziałem tych środków w kwocie  1.243.872,55 zł,</w:t>
      </w:r>
    </w:p>
    <w:p w14:paraId="6F588ECE" w14:textId="77777777" w:rsidR="00566459" w:rsidRPr="00566459" w:rsidRDefault="00566459" w:rsidP="00566459">
      <w:pPr>
        <w:numPr>
          <w:ilvl w:val="0"/>
          <w:numId w:val="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z wolnych środków w kwocie  1.600.000,00 zł.</w:t>
      </w:r>
    </w:p>
    <w:p w14:paraId="336B7351" w14:textId="77777777" w:rsidR="00566459" w:rsidRPr="00566459" w:rsidRDefault="00566459" w:rsidP="00566459">
      <w:pPr>
        <w:numPr>
          <w:ilvl w:val="0"/>
          <w:numId w:val="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ze spłat pożyczek udzielonych ze środków publicznych w kwocie 750.000,00 zł,</w:t>
      </w:r>
    </w:p>
    <w:p w14:paraId="3C33B548" w14:textId="77777777" w:rsidR="00566459" w:rsidRPr="00566459" w:rsidRDefault="00566459" w:rsidP="00566459">
      <w:pPr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Przychody budżetu w wysokości 3.100.000,00 zł  (</w:t>
      </w:r>
      <w:r w:rsidRPr="00566459">
        <w:rPr>
          <w:rFonts w:ascii="Times New Roman" w:hAnsi="Times New Roman" w:cs="Times New Roman"/>
          <w:color w:val="000000"/>
          <w:kern w:val="0"/>
        </w:rPr>
        <w:t>kredyt w kwocie 3.100.000,00 zł)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przeznacza się na rozchody w wysokości 3.100.000,00 zł na spłatę wcześniej zaciągniętych zobowiązań z tytułu kredytów i pożyczek</w:t>
      </w:r>
    </w:p>
    <w:p w14:paraId="26BE503E" w14:textId="77777777" w:rsidR="00566459" w:rsidRPr="00566459" w:rsidRDefault="00566459" w:rsidP="00566459">
      <w:pPr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Przychody budżetu w wysokości 2.000.000,00 zł (</w:t>
      </w:r>
      <w:r w:rsidRPr="00566459">
        <w:rPr>
          <w:rFonts w:ascii="Times New Roman" w:hAnsi="Times New Roman" w:cs="Times New Roman"/>
          <w:color w:val="000000"/>
          <w:kern w:val="0"/>
        </w:rPr>
        <w:t>wolne środki w kwocie 2.000.000,00 zł )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przeznacza się na rozchody z tytułu udzielenia długoterminowej pożyczki dla Samodzielnego Publicznego Zespołu Zakładów Opieki Zdrowotnej im. Marszałka Józefa Piłsudskiego w Płońsku.</w:t>
      </w:r>
    </w:p>
    <w:p w14:paraId="6E192021" w14:textId="77777777" w:rsidR="00566459" w:rsidRPr="00566459" w:rsidRDefault="00566459" w:rsidP="00566459">
      <w:pPr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Ustala się przychody budżetu powiatu w wysokości  </w:t>
      </w: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57.780.503,55 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zł  i rozchody budżetu 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w wysokości  </w:t>
      </w: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5.100.000,00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zł, zgodnie z załącznikiem Nr 3.</w:t>
      </w:r>
    </w:p>
    <w:p w14:paraId="54F28860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766A469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§ 3</w:t>
      </w:r>
    </w:p>
    <w:p w14:paraId="37BE52AC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1B765426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Limity zobowiązań z tytułu kredytów zaciąganych na:</w:t>
      </w:r>
    </w:p>
    <w:p w14:paraId="7590C96D" w14:textId="77777777" w:rsidR="00566459" w:rsidRDefault="00566459" w:rsidP="00566459">
      <w:pPr>
        <w:numPr>
          <w:ilvl w:val="0"/>
          <w:numId w:val="7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sfinansowanie planowanego deficytu budżetu w kwocie 31.900.000,00 zł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05B39737" w14:textId="77777777" w:rsidR="00566459" w:rsidRDefault="00566459" w:rsidP="00566459">
      <w:pPr>
        <w:numPr>
          <w:ilvl w:val="0"/>
          <w:numId w:val="7"/>
        </w:num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  <w:r w:rsidRPr="00566459">
        <w:rPr>
          <w:rFonts w:ascii="Times New Roman" w:hAnsi="Times New Roman" w:cs="Times New Roman"/>
          <w:sz w:val="24"/>
          <w:szCs w:val="24"/>
        </w:rPr>
        <w:t xml:space="preserve">sfinansowanie spłaty wcześniej zaciągniętych zobowiązań z tytułu zaciągniętych kredytów </w:t>
      </w:r>
    </w:p>
    <w:p w14:paraId="2586EA1B" w14:textId="3C64E50A" w:rsidR="00566459" w:rsidRPr="00566459" w:rsidRDefault="00566459" w:rsidP="00566459">
      <w:pPr>
        <w:spacing w:after="0" w:line="240" w:lineRule="auto"/>
        <w:ind w:left="360" w:right="-569"/>
        <w:rPr>
          <w:rFonts w:ascii="Times New Roman" w:hAnsi="Times New Roman" w:cs="Times New Roman"/>
          <w:sz w:val="24"/>
          <w:szCs w:val="24"/>
        </w:rPr>
      </w:pPr>
      <w:r w:rsidRPr="00566459">
        <w:rPr>
          <w:rFonts w:ascii="Times New Roman" w:hAnsi="Times New Roman" w:cs="Times New Roman"/>
          <w:sz w:val="24"/>
          <w:szCs w:val="24"/>
        </w:rPr>
        <w:t>i pożyczek w kwocie 3.100.000,00 zł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3CFDF68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</w:rPr>
      </w:pPr>
    </w:p>
    <w:p w14:paraId="18BA6B35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§ 4</w:t>
      </w:r>
    </w:p>
    <w:p w14:paraId="42AF7C3D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13DFB89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W budżecie tworzy się:</w:t>
      </w:r>
    </w:p>
    <w:p w14:paraId="21E7ACA2" w14:textId="77777777" w:rsidR="00566459" w:rsidRPr="00566459" w:rsidRDefault="00566459" w:rsidP="00566459">
      <w:pPr>
        <w:numPr>
          <w:ilvl w:val="0"/>
          <w:numId w:val="8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rezerwę ogólną w wysokości –  760.000,00 zł,</w:t>
      </w:r>
    </w:p>
    <w:p w14:paraId="4FD691FA" w14:textId="77777777" w:rsidR="00566459" w:rsidRPr="00566459" w:rsidRDefault="00566459" w:rsidP="00566459">
      <w:pPr>
        <w:numPr>
          <w:ilvl w:val="0"/>
          <w:numId w:val="8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rezerwę celową zgodnie z ustawą o zarządzaniu kryzysowym w kwocie – 340.000,00 zł.</w:t>
      </w:r>
    </w:p>
    <w:p w14:paraId="75AAF677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</w:rPr>
      </w:pPr>
    </w:p>
    <w:p w14:paraId="3ABE1A7B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§ 5</w:t>
      </w:r>
    </w:p>
    <w:p w14:paraId="2A0AC637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A62E42C" w14:textId="77777777" w:rsidR="00566459" w:rsidRPr="00566459" w:rsidRDefault="00566459" w:rsidP="00566459">
      <w:pPr>
        <w:numPr>
          <w:ilvl w:val="0"/>
          <w:numId w:val="9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Dochody i wydatki związane z realizacją zadań z zakresu administracji rządowej i innych zleconych odrębnymi ustawami, zgodnie z załącznikiem Nr 5 do niniejszej uchwały.</w:t>
      </w:r>
    </w:p>
    <w:p w14:paraId="3ED87507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8"/>
          <w:szCs w:val="8"/>
        </w:rPr>
      </w:pPr>
    </w:p>
    <w:p w14:paraId="110E6FED" w14:textId="77777777" w:rsidR="00566459" w:rsidRPr="00566459" w:rsidRDefault="00566459" w:rsidP="00566459">
      <w:pPr>
        <w:numPr>
          <w:ilvl w:val="0"/>
          <w:numId w:val="9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i wydatki związane z realizacją zadań własnych powiatu, zgodnie z załącznikiem Nr 6 do niniejszej uchwały. </w:t>
      </w:r>
    </w:p>
    <w:p w14:paraId="71E89D87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kern w:val="0"/>
          <w:sz w:val="8"/>
          <w:szCs w:val="8"/>
        </w:rPr>
      </w:pPr>
    </w:p>
    <w:p w14:paraId="03F03A5C" w14:textId="77777777" w:rsidR="00566459" w:rsidRPr="00566459" w:rsidRDefault="00566459" w:rsidP="00566459">
      <w:pPr>
        <w:numPr>
          <w:ilvl w:val="0"/>
          <w:numId w:val="9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i wydatki związane z realizacją zadań z zakresu administracji rządowej wykonywanych na podstawie porozumień z organami administracji rządowej, zgodnie 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z załącznikiem Nr 7 do niniejszej uchwały.</w:t>
      </w:r>
    </w:p>
    <w:p w14:paraId="31FB87B5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kern w:val="0"/>
          <w:sz w:val="8"/>
          <w:szCs w:val="8"/>
        </w:rPr>
      </w:pPr>
    </w:p>
    <w:p w14:paraId="1991EBA5" w14:textId="77777777" w:rsidR="00566459" w:rsidRPr="00566459" w:rsidRDefault="00566459" w:rsidP="00566459">
      <w:pPr>
        <w:numPr>
          <w:ilvl w:val="0"/>
          <w:numId w:val="9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Dochody i wydatki związane z realizacją zadań realizowanych w drodze umów lub porozumień między jednostkami samorządu terytorialnego, zgodnie z załącznikiem Nr 8 do niniejszej uchwały.</w:t>
      </w:r>
    </w:p>
    <w:p w14:paraId="0E09D7F6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AAEA2A1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§ 6</w:t>
      </w:r>
    </w:p>
    <w:p w14:paraId="08A1BF0D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402B10EB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Dotacje udzielone z budżetu powiatu podmiotom należącym i nie należącym do sektora finansów publicznych, zgodnie z załącznikiem Nr 9. </w:t>
      </w:r>
    </w:p>
    <w:p w14:paraId="4F34CDE1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37CB07A8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§ 7</w:t>
      </w:r>
    </w:p>
    <w:p w14:paraId="02F1867C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06C0FD58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Plan dochodów wydzielonego rachunku dochodów i wydatków nimi finansowanych, zgodnie 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z załącznikiem Nr 10 do niniejszej uchwały.</w:t>
      </w:r>
    </w:p>
    <w:p w14:paraId="34C3D896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5858C521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§ 8</w:t>
      </w:r>
    </w:p>
    <w:p w14:paraId="608F5AFD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6A295E4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Plan dochodów, które podlegają przekazaniu do budżetu państwa, związanych z realizacją zadań z zakresu administracji rządowej, zgodnie z załącznikiem Nr 11.</w:t>
      </w:r>
    </w:p>
    <w:p w14:paraId="565D40F1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529133CB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§ 9</w:t>
      </w:r>
    </w:p>
    <w:p w14:paraId="277CCF36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A2603A2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Upoważnia się Zarząd Powiatu do:</w:t>
      </w:r>
    </w:p>
    <w:p w14:paraId="1F6666D3" w14:textId="77777777" w:rsidR="00566459" w:rsidRPr="00566459" w:rsidRDefault="00566459" w:rsidP="00566459">
      <w:pPr>
        <w:numPr>
          <w:ilvl w:val="0"/>
          <w:numId w:val="10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</w:rPr>
        <w:t>d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okonywania zmian polegających na:</w:t>
      </w:r>
    </w:p>
    <w:p w14:paraId="368361A1" w14:textId="77777777" w:rsidR="00566459" w:rsidRPr="00566459" w:rsidRDefault="00566459" w:rsidP="00566459">
      <w:pPr>
        <w:numPr>
          <w:ilvl w:val="0"/>
          <w:numId w:val="1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zmianach w planie wydatków budżetu powiatu w ramach działu, w tym na uposażenia i wynagrodzenia ze stosunku pracy wraz ze składkami od nich naliczonymi, z wyjątkiem takich wydatków ujętych w Wieloletniej Prognozie Finansowej na przedsięwzięcia,</w:t>
      </w:r>
    </w:p>
    <w:p w14:paraId="69452112" w14:textId="77777777" w:rsidR="00566459" w:rsidRPr="00566459" w:rsidRDefault="00566459" w:rsidP="00566459">
      <w:pPr>
        <w:numPr>
          <w:ilvl w:val="0"/>
          <w:numId w:val="1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zmianach w planie wydatków majątkowych budżetu powiatu, w ramach działu, bez wprowadzenia nowego zadania lub likwidacji zadania istniejącego;</w:t>
      </w:r>
    </w:p>
    <w:p w14:paraId="1C12A99A" w14:textId="77777777" w:rsidR="00566459" w:rsidRPr="00566459" w:rsidRDefault="00566459" w:rsidP="00566459">
      <w:pPr>
        <w:numPr>
          <w:ilvl w:val="0"/>
          <w:numId w:val="1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lokowania wolnych środków budżetowych na rachunkach bankowych w innych bankach, niż bank prowadzący obsługę budżetu Powiatu.</w:t>
      </w:r>
    </w:p>
    <w:p w14:paraId="1301284E" w14:textId="77777777" w:rsidR="00566459" w:rsidRPr="00566459" w:rsidRDefault="00566459" w:rsidP="0056645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E73E405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§ 10</w:t>
      </w:r>
    </w:p>
    <w:p w14:paraId="2EFF69B0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17863E8F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celu realizacji zadań związanych z pomocą obywatelom Ukrainy w związku z konfliktem zbrojnym na terytorium tego państwa, upoważnia się Zarząd Powiatu do dokonywania zmian </w:t>
      </w: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planie dochodów i wydatków budżetu powiatu, w tym dokonywania przeniesień wydatków między działami klasyfikacji.</w:t>
      </w:r>
    </w:p>
    <w:p w14:paraId="141AC194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1810522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§ 11</w:t>
      </w:r>
    </w:p>
    <w:p w14:paraId="2DAED64C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75FFF7F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Wykonanie uchwały powierza się Zarządowi Powiatu.</w:t>
      </w:r>
    </w:p>
    <w:p w14:paraId="28D97578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397C3743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§ 12</w:t>
      </w:r>
    </w:p>
    <w:p w14:paraId="6D60E7CB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39A94A83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color w:val="000000"/>
          <w:kern w:val="0"/>
          <w:sz w:val="24"/>
          <w:szCs w:val="24"/>
        </w:rPr>
        <w:t>Uchwała wchodzi w życie z dniem 1 stycznia 2026 roku i podlega publikacji w Dzienniku Urzędowym Województwa Mazowieckiego.</w:t>
      </w:r>
    </w:p>
    <w:p w14:paraId="2E9C4F7E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DA26EB0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B7D2E95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C70B909" w14:textId="58780A72" w:rsidR="00566459" w:rsidRPr="00566459" w:rsidRDefault="00566459" w:rsidP="0056645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                                                        </w:t>
      </w: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Przewodniczący </w:t>
      </w:r>
    </w:p>
    <w:p w14:paraId="7B775CDE" w14:textId="7A56E723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                                                    </w:t>
      </w: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Rady Powiatu Płońskiego    </w:t>
      </w:r>
    </w:p>
    <w:p w14:paraId="2D329F3E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0A13EB43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393525BC" w14:textId="3AE2DFCF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                                                        </w:t>
      </w:r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Andrzej </w:t>
      </w:r>
      <w:proofErr w:type="spellStart"/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Stolpa</w:t>
      </w:r>
      <w:proofErr w:type="spellEnd"/>
      <w:r w:rsidRPr="005664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14:paraId="46F56035" w14:textId="77777777" w:rsidR="00566459" w:rsidRPr="00566459" w:rsidRDefault="00566459" w:rsidP="0056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66F4E8A" w14:textId="77777777" w:rsidR="004F31A4" w:rsidRDefault="004F31A4"/>
    <w:sectPr w:rsidR="004F31A4" w:rsidSect="00566459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2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3"/>
      <w:numFmt w:val="decimal"/>
      <w:lvlText w:val="%3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3"/>
      <w:numFmt w:val="decimal"/>
      <w:lvlText w:val="%4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3"/>
      <w:numFmt w:val="decimal"/>
      <w:lvlText w:val="%5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3"/>
      <w:numFmt w:val="decimal"/>
      <w:lvlText w:val="%6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3"/>
      <w:numFmt w:val="decimal"/>
      <w:lvlText w:val="%7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3"/>
      <w:numFmt w:val="decimal"/>
      <w:lvlText w:val="%8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3"/>
      <w:numFmt w:val="decimal"/>
      <w:lvlText w:val="%9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1" w15:restartNumberingAfterBreak="0">
    <w:nsid w:val="414A06EC"/>
    <w:multiLevelType w:val="hybridMultilevel"/>
    <w:tmpl w:val="6AB66858"/>
    <w:lvl w:ilvl="0" w:tplc="BDCE1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968045">
    <w:abstractNumId w:val="0"/>
  </w:num>
  <w:num w:numId="2" w16cid:durableId="462693180">
    <w:abstractNumId w:val="1"/>
  </w:num>
  <w:num w:numId="3" w16cid:durableId="1758671562">
    <w:abstractNumId w:val="2"/>
  </w:num>
  <w:num w:numId="4" w16cid:durableId="1069767816">
    <w:abstractNumId w:val="3"/>
  </w:num>
  <w:num w:numId="5" w16cid:durableId="493883333">
    <w:abstractNumId w:val="4"/>
  </w:num>
  <w:num w:numId="6" w16cid:durableId="884021617">
    <w:abstractNumId w:val="5"/>
  </w:num>
  <w:num w:numId="7" w16cid:durableId="1137378767">
    <w:abstractNumId w:val="6"/>
  </w:num>
  <w:num w:numId="8" w16cid:durableId="99187374">
    <w:abstractNumId w:val="7"/>
  </w:num>
  <w:num w:numId="9" w16cid:durableId="1262253172">
    <w:abstractNumId w:val="8"/>
  </w:num>
  <w:num w:numId="10" w16cid:durableId="1713917879">
    <w:abstractNumId w:val="9"/>
  </w:num>
  <w:num w:numId="11" w16cid:durableId="1616137343">
    <w:abstractNumId w:val="10"/>
  </w:num>
  <w:num w:numId="12" w16cid:durableId="1996685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59"/>
    <w:rsid w:val="001E1F03"/>
    <w:rsid w:val="004F31A4"/>
    <w:rsid w:val="00566459"/>
    <w:rsid w:val="00A8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7051"/>
  <w15:chartTrackingRefBased/>
  <w15:docId w15:val="{0F0BA1F2-F4BA-4C7A-9A91-B0881153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4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4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4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4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795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Klimkiewicz</dc:creator>
  <cp:keywords/>
  <dc:description/>
  <cp:lastModifiedBy>Anetta Klimkiewicz</cp:lastModifiedBy>
  <cp:revision>2</cp:revision>
  <dcterms:created xsi:type="dcterms:W3CDTF">2025-12-12T11:51:00Z</dcterms:created>
  <dcterms:modified xsi:type="dcterms:W3CDTF">2025-12-12T11:56:00Z</dcterms:modified>
</cp:coreProperties>
</file>